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12BB9" w14:textId="050830C0" w:rsidR="00A04632" w:rsidRPr="00AC36A5" w:rsidRDefault="00A04632" w:rsidP="00596D2A">
      <w:pPr>
        <w:rPr>
          <w:rFonts w:ascii="Arial" w:hAnsi="Arial" w:cs="Arial"/>
          <w:b/>
          <w:sz w:val="32"/>
        </w:rPr>
      </w:pPr>
      <w:r w:rsidRPr="00AC36A5">
        <w:rPr>
          <w:rFonts w:ascii="Arial" w:hAnsi="Arial" w:cs="Arial"/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6A7F11" wp14:editId="0D6DBF9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57375" cy="3810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3DE7C" w14:textId="4A9ABBB5" w:rsidR="00505BCC" w:rsidRPr="00096E47" w:rsidRDefault="00505BCC" w:rsidP="00193FC4">
                            <w:pPr>
                              <w:pStyle w:val="EinfAbs"/>
                              <w:rPr>
                                <w:color w:val="404040"/>
                              </w:rPr>
                            </w:pPr>
                            <w:r w:rsidRPr="00096E47">
                              <w:rPr>
                                <w:rFonts w:ascii="Calibri Light" w:hAnsi="Calibri Light" w:cs="SourceSansPro-Light"/>
                                <w:color w:val="404040"/>
                                <w:spacing w:val="3"/>
                                <w:sz w:val="16"/>
                                <w:szCs w:val="16"/>
                              </w:rPr>
                              <w:t xml:space="preserve">Bearbeiter: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A7F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5.05pt;margin-top:0;width:146.25pt;height:30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" filled="f" stroked="f">
                <v:textbox>
                  <w:txbxContent>
                    <w:p w14:paraId="7D43DE7C" w14:textId="4A9ABBB5" w:rsidR="00505BCC" w:rsidRPr="00096E47" w:rsidRDefault="00505BCC" w:rsidP="00193FC4">
                      <w:pPr>
                        <w:pStyle w:val="EinfAbs"/>
                        <w:rPr>
                          <w:color w:val="404040"/>
                        </w:rPr>
                      </w:pPr>
                      <w:r w:rsidRPr="00096E47">
                        <w:rPr>
                          <w:rFonts w:ascii="Calibri Light" w:hAnsi="Calibri Light" w:cs="SourceSansPro-Light"/>
                          <w:color w:val="404040"/>
                          <w:spacing w:val="3"/>
                          <w:sz w:val="16"/>
                          <w:szCs w:val="16"/>
                        </w:rPr>
                        <w:t xml:space="preserve">Bearbeiter: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F4E983" w14:textId="7FC00837" w:rsidR="00A04632" w:rsidRPr="00AC36A5" w:rsidRDefault="00A04632" w:rsidP="00596D2A">
      <w:pPr>
        <w:rPr>
          <w:rFonts w:ascii="Arial" w:hAnsi="Arial" w:cs="Arial"/>
          <w:b/>
          <w:sz w:val="32"/>
        </w:rPr>
      </w:pPr>
    </w:p>
    <w:p w14:paraId="649914E3" w14:textId="0B6EED8B" w:rsidR="00096E47" w:rsidRPr="00AC36A5" w:rsidRDefault="0080753E" w:rsidP="00107613">
      <w:pPr>
        <w:jc w:val="both"/>
        <w:rPr>
          <w:rFonts w:ascii="Arial" w:hAnsi="Arial" w:cs="Arial"/>
          <w:b/>
          <w:sz w:val="32"/>
        </w:rPr>
      </w:pPr>
      <w:r w:rsidRPr="00AC36A5">
        <w:rPr>
          <w:rFonts w:ascii="Arial" w:hAnsi="Arial" w:cs="Arial"/>
          <w:b/>
          <w:sz w:val="32"/>
        </w:rPr>
        <w:t xml:space="preserve">Umgang mit </w:t>
      </w:r>
      <w:r w:rsidR="005E2759" w:rsidRPr="00AC36A5">
        <w:rPr>
          <w:rFonts w:ascii="Arial" w:hAnsi="Arial" w:cs="Arial"/>
          <w:b/>
          <w:sz w:val="32"/>
        </w:rPr>
        <w:t>Nitril</w:t>
      </w:r>
      <w:r w:rsidR="009A120F" w:rsidRPr="00AC36A5">
        <w:rPr>
          <w:rFonts w:ascii="Arial" w:hAnsi="Arial" w:cs="Arial"/>
          <w:b/>
          <w:sz w:val="32"/>
        </w:rPr>
        <w:t>handschuhen</w:t>
      </w:r>
      <w:r w:rsidR="002B4112" w:rsidRPr="00AC36A5">
        <w:rPr>
          <w:rFonts w:ascii="Arial" w:hAnsi="Arial" w:cs="Arial"/>
          <w:b/>
          <w:sz w:val="32"/>
        </w:rPr>
        <w:t xml:space="preserve"> und persönlicher Schutzausrüstung</w:t>
      </w:r>
    </w:p>
    <w:p w14:paraId="6C3D1DE9" w14:textId="62FB054B" w:rsidR="00AB717C" w:rsidRPr="00AC36A5" w:rsidRDefault="00AB717C" w:rsidP="00107613">
      <w:pPr>
        <w:jc w:val="center"/>
        <w:rPr>
          <w:rFonts w:ascii="Arial" w:hAnsi="Arial" w:cs="Arial"/>
          <w:sz w:val="22"/>
        </w:rPr>
      </w:pPr>
      <w:r w:rsidRPr="00AC36A5">
        <w:rPr>
          <w:rFonts w:ascii="Arial" w:hAnsi="Arial" w:cs="Arial"/>
          <w:sz w:val="22"/>
        </w:rPr>
        <w:t>Stand 1</w:t>
      </w:r>
      <w:r w:rsidR="009A120F" w:rsidRPr="00AC36A5">
        <w:rPr>
          <w:rFonts w:ascii="Arial" w:hAnsi="Arial" w:cs="Arial"/>
          <w:sz w:val="22"/>
        </w:rPr>
        <w:t>5</w:t>
      </w:r>
      <w:r w:rsidRPr="00AC36A5">
        <w:rPr>
          <w:rFonts w:ascii="Arial" w:hAnsi="Arial" w:cs="Arial"/>
          <w:sz w:val="22"/>
        </w:rPr>
        <w:t>.3.2020</w:t>
      </w:r>
      <w:r w:rsidR="00AC36A5">
        <w:rPr>
          <w:rFonts w:ascii="Arial" w:hAnsi="Arial" w:cs="Arial"/>
          <w:sz w:val="22"/>
        </w:rPr>
        <w:t>/Muster 1</w:t>
      </w:r>
    </w:p>
    <w:p w14:paraId="5DC28817" w14:textId="77777777" w:rsidR="00096E47" w:rsidRPr="00AC36A5" w:rsidRDefault="00096E47" w:rsidP="00107613">
      <w:pPr>
        <w:jc w:val="both"/>
        <w:rPr>
          <w:rFonts w:ascii="Arial" w:hAnsi="Arial" w:cs="Arial"/>
          <w:sz w:val="18"/>
        </w:rPr>
      </w:pPr>
    </w:p>
    <w:p w14:paraId="465CDFF9" w14:textId="1247F179" w:rsidR="00A04632" w:rsidRPr="00AC36A5" w:rsidRDefault="0080753E" w:rsidP="00107613">
      <w:pPr>
        <w:spacing w:after="240"/>
        <w:jc w:val="both"/>
        <w:rPr>
          <w:rFonts w:ascii="Arial" w:hAnsi="Arial" w:cs="Arial"/>
        </w:rPr>
      </w:pPr>
      <w:r w:rsidRPr="00AC36A5">
        <w:rPr>
          <w:rFonts w:ascii="Arial" w:hAnsi="Arial" w:cs="Arial"/>
        </w:rPr>
        <w:t>Liebe Mitarbeiterinnen und Mitarbeiter!</w:t>
      </w:r>
    </w:p>
    <w:p w14:paraId="27339647" w14:textId="274E0C15" w:rsidR="002B4112" w:rsidRPr="00AC36A5" w:rsidRDefault="002B4112" w:rsidP="00107613">
      <w:pPr>
        <w:spacing w:after="240"/>
        <w:jc w:val="both"/>
        <w:rPr>
          <w:rFonts w:ascii="Arial" w:hAnsi="Arial" w:cs="Arial"/>
        </w:rPr>
      </w:pPr>
      <w:r w:rsidRPr="00AC36A5">
        <w:rPr>
          <w:rFonts w:ascii="Arial" w:hAnsi="Arial" w:cs="Arial"/>
        </w:rPr>
        <w:t>Auf Grund der aktuellen Ereignisse und Ängste rund um den Coronavirus merken wir</w:t>
      </w:r>
      <w:r w:rsidR="005F3777" w:rsidRPr="00AC36A5">
        <w:rPr>
          <w:rFonts w:ascii="Arial" w:hAnsi="Arial" w:cs="Arial"/>
        </w:rPr>
        <w:t xml:space="preserve"> im </w:t>
      </w:r>
      <w:r w:rsidR="00193FC4" w:rsidRPr="00AC36A5">
        <w:rPr>
          <w:rFonts w:ascii="Arial" w:hAnsi="Arial" w:cs="Arial"/>
        </w:rPr>
        <w:t xml:space="preserve">Altenheim X </w:t>
      </w:r>
      <w:r w:rsidRPr="00AC36A5">
        <w:rPr>
          <w:rFonts w:ascii="Arial" w:hAnsi="Arial" w:cs="Arial"/>
        </w:rPr>
        <w:t xml:space="preserve">bereits einen deutlichen Mehrverbrauch bei den </w:t>
      </w:r>
      <w:r w:rsidR="005E2759" w:rsidRPr="00AC36A5">
        <w:rPr>
          <w:rFonts w:ascii="Arial" w:hAnsi="Arial" w:cs="Arial"/>
        </w:rPr>
        <w:t>Nitril</w:t>
      </w:r>
      <w:r w:rsidRPr="00AC36A5">
        <w:rPr>
          <w:rFonts w:ascii="Arial" w:hAnsi="Arial" w:cs="Arial"/>
        </w:rPr>
        <w:t xml:space="preserve">handschuhen, welcher in diesem Ausmaß nicht notwendig und auch nicht </w:t>
      </w:r>
      <w:r w:rsidR="005F3777" w:rsidRPr="00AC36A5">
        <w:rPr>
          <w:rFonts w:ascii="Arial" w:hAnsi="Arial" w:cs="Arial"/>
        </w:rPr>
        <w:t>kalkulierbar</w:t>
      </w:r>
      <w:r w:rsidRPr="00AC36A5">
        <w:rPr>
          <w:rFonts w:ascii="Arial" w:hAnsi="Arial" w:cs="Arial"/>
        </w:rPr>
        <w:t xml:space="preserve"> ist. Wir verstehen, dass jede Mitarbeiterin und jeder Mitarbeiter </w:t>
      </w:r>
      <w:r w:rsidR="005F3777" w:rsidRPr="00AC36A5">
        <w:rPr>
          <w:rFonts w:ascii="Arial" w:hAnsi="Arial" w:cs="Arial"/>
        </w:rPr>
        <w:t xml:space="preserve">momentan </w:t>
      </w:r>
      <w:r w:rsidRPr="00AC36A5">
        <w:rPr>
          <w:rFonts w:ascii="Arial" w:hAnsi="Arial" w:cs="Arial"/>
        </w:rPr>
        <w:t>noch um ein bisschen mehr Augenmerk auf persönliche Hygiene legt und wollen euch deshalb nicht vorschreiben, für welche Tätigkeiten ihr</w:t>
      </w:r>
      <w:r w:rsidR="005E2759" w:rsidRPr="00AC36A5">
        <w:rPr>
          <w:rFonts w:ascii="Arial" w:hAnsi="Arial" w:cs="Arial"/>
        </w:rPr>
        <w:t xml:space="preserve"> Nitril</w:t>
      </w:r>
      <w:r w:rsidRPr="00AC36A5">
        <w:rPr>
          <w:rFonts w:ascii="Arial" w:hAnsi="Arial" w:cs="Arial"/>
        </w:rPr>
        <w:t>handschuhen verwenden dürft und für welche nicht.</w:t>
      </w:r>
    </w:p>
    <w:p w14:paraId="293A7636" w14:textId="740804ED" w:rsidR="009A120F" w:rsidRPr="00AC36A5" w:rsidRDefault="002B4112" w:rsidP="00107613">
      <w:pPr>
        <w:spacing w:after="240"/>
        <w:jc w:val="both"/>
        <w:rPr>
          <w:rFonts w:ascii="Arial" w:hAnsi="Arial" w:cs="Arial"/>
        </w:rPr>
      </w:pPr>
      <w:r w:rsidRPr="00AC36A5">
        <w:rPr>
          <w:rFonts w:ascii="Arial" w:hAnsi="Arial" w:cs="Arial"/>
        </w:rPr>
        <w:t xml:space="preserve">Um die Versorgung mit persönlicher Schutzausrüstung </w:t>
      </w:r>
      <w:r w:rsidR="005F3777" w:rsidRPr="00AC36A5">
        <w:rPr>
          <w:rFonts w:ascii="Arial" w:hAnsi="Arial" w:cs="Arial"/>
        </w:rPr>
        <w:t>langfristig gewährleisten zu können, müssen wir auf diese Gegebenheiten reagieren und weisen deshalb auf folgendes hin:</w:t>
      </w:r>
    </w:p>
    <w:p w14:paraId="688FE9C4" w14:textId="4B98637A" w:rsidR="005F3777" w:rsidRPr="00AC36A5" w:rsidRDefault="005E2759" w:rsidP="00107613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AC36A5">
        <w:rPr>
          <w:rFonts w:ascii="Arial" w:hAnsi="Arial" w:cs="Arial"/>
        </w:rPr>
        <w:t>Nitril</w:t>
      </w:r>
      <w:r w:rsidR="005F3777" w:rsidRPr="00AC36A5">
        <w:rPr>
          <w:rFonts w:ascii="Arial" w:hAnsi="Arial" w:cs="Arial"/>
        </w:rPr>
        <w:t>handschuhe dürfen nach durchgeführten Tätigkeiten auch bei Bewohnerwechsel bis zu fünfmal desinfiziert werden!</w:t>
      </w:r>
    </w:p>
    <w:p w14:paraId="54BFEDEB" w14:textId="3EF8898D" w:rsidR="005F3777" w:rsidRPr="00AC36A5" w:rsidRDefault="005F3777" w:rsidP="00107613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AC36A5">
        <w:rPr>
          <w:rFonts w:ascii="Arial" w:hAnsi="Arial" w:cs="Arial"/>
        </w:rPr>
        <w:t>N</w:t>
      </w:r>
      <w:r w:rsidR="005E2759" w:rsidRPr="00AC36A5">
        <w:rPr>
          <w:rFonts w:ascii="Arial" w:hAnsi="Arial" w:cs="Arial"/>
        </w:rPr>
        <w:t>atürlich entscheidet ihr, wann ein Wechsel notwendig ist (Appell an eurem Hausverstand).</w:t>
      </w:r>
    </w:p>
    <w:p w14:paraId="306F756C" w14:textId="2429178F" w:rsidR="005E2759" w:rsidRPr="00AC36A5" w:rsidRDefault="005E2759" w:rsidP="00107613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AC36A5">
        <w:rPr>
          <w:rFonts w:ascii="Arial" w:hAnsi="Arial" w:cs="Arial"/>
        </w:rPr>
        <w:t>Nach Intimpflege ist ein desinfizieren der Handschuhe nicht möglich!</w:t>
      </w:r>
    </w:p>
    <w:p w14:paraId="5FC1AD7A" w14:textId="60113D7F" w:rsidR="005E2759" w:rsidRPr="00AC36A5" w:rsidRDefault="005E2759" w:rsidP="00107613">
      <w:pPr>
        <w:spacing w:after="240"/>
        <w:jc w:val="both"/>
        <w:rPr>
          <w:rFonts w:ascii="Arial" w:hAnsi="Arial" w:cs="Arial"/>
        </w:rPr>
      </w:pPr>
      <w:r w:rsidRPr="00AC36A5">
        <w:rPr>
          <w:rFonts w:ascii="Arial" w:hAnsi="Arial" w:cs="Arial"/>
        </w:rPr>
        <w:t>Wir werden weiterhin unser Bestes geben, damit wir unser Lager ausreichend nachbestücken, die Liefermengen entsprechen jedoch momentan nicht immer der Bestellmenge.</w:t>
      </w:r>
    </w:p>
    <w:p w14:paraId="3DA964FF" w14:textId="2EC1AD25" w:rsidR="005E2759" w:rsidRPr="00AC36A5" w:rsidRDefault="00AC36A5" w:rsidP="0010761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7EFDF09D" w14:textId="4E401C96" w:rsidR="00B92115" w:rsidRPr="00AC36A5" w:rsidRDefault="00193FC4" w:rsidP="00107613">
      <w:pPr>
        <w:spacing w:after="240"/>
        <w:jc w:val="both"/>
        <w:rPr>
          <w:rFonts w:ascii="Arial" w:hAnsi="Arial" w:cs="Arial"/>
        </w:rPr>
      </w:pPr>
      <w:r w:rsidRPr="00AC36A5">
        <w:rPr>
          <w:rFonts w:ascii="Arial" w:hAnsi="Arial" w:cs="Arial"/>
        </w:rPr>
        <w:t>NN</w:t>
      </w:r>
    </w:p>
    <w:sectPr w:rsidR="00B92115" w:rsidRPr="00AC36A5" w:rsidSect="003C017E">
      <w:headerReference w:type="default" r:id="rId8"/>
      <w:footerReference w:type="default" r:id="rId9"/>
      <w:pgSz w:w="11900" w:h="16840"/>
      <w:pgMar w:top="720" w:right="720" w:bottom="720" w:left="720" w:header="284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0591D" w14:textId="77777777" w:rsidR="00D27EDF" w:rsidRDefault="00D27EDF" w:rsidP="00AA1ACA">
      <w:r>
        <w:separator/>
      </w:r>
    </w:p>
  </w:endnote>
  <w:endnote w:type="continuationSeparator" w:id="0">
    <w:p w14:paraId="28751E54" w14:textId="77777777" w:rsidR="00D27EDF" w:rsidRDefault="00D27EDF" w:rsidP="00AA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Source 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F8E3" w14:textId="77777777" w:rsidR="00505BCC" w:rsidRPr="005F6969" w:rsidRDefault="00252C17" w:rsidP="004A590A">
    <w:pPr>
      <w:pStyle w:val="Fuzeile"/>
      <w:ind w:firstLine="709"/>
      <w:rPr>
        <w:rFonts w:ascii="Calibri Light" w:hAnsi="Calibri Light"/>
      </w:rPr>
    </w:pPr>
    <w:r>
      <w:rPr>
        <w:rFonts w:ascii="Calibri Light" w:hAnsi="Calibri Light"/>
        <w:noProof/>
        <w:lang w:eastAsia="de-AT"/>
      </w:rPr>
      <w:drawing>
        <wp:anchor distT="0" distB="0" distL="114300" distR="114300" simplePos="0" relativeHeight="251659264" behindDoc="1" locked="0" layoutInCell="1" allowOverlap="1" wp14:anchorId="6B4D908B" wp14:editId="19AF1843">
          <wp:simplePos x="0" y="0"/>
          <wp:positionH relativeFrom="column">
            <wp:posOffset>-127000</wp:posOffset>
          </wp:positionH>
          <wp:positionV relativeFrom="paragraph">
            <wp:posOffset>182245</wp:posOffset>
          </wp:positionV>
          <wp:extent cx="1295400" cy="648970"/>
          <wp:effectExtent l="0" t="0" r="0" b="1143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logo_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8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28E3D" wp14:editId="2D57BA70">
              <wp:simplePos x="0" y="0"/>
              <wp:positionH relativeFrom="column">
                <wp:posOffset>800100</wp:posOffset>
              </wp:positionH>
              <wp:positionV relativeFrom="paragraph">
                <wp:posOffset>245745</wp:posOffset>
              </wp:positionV>
              <wp:extent cx="6352540" cy="571500"/>
              <wp:effectExtent l="0" t="0" r="22860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25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E4C4F" w14:textId="74E38091" w:rsidR="00252C17" w:rsidRPr="00096E47" w:rsidRDefault="00252C17" w:rsidP="00252C17">
                          <w:pPr>
                            <w:pStyle w:val="EinfAbs"/>
                            <w:ind w:right="-290"/>
                            <w:rPr>
                              <w:rFonts w:ascii="Calibri Light" w:hAnsi="Calibri Light" w:cs="SourceSansPro-Light"/>
                              <w:color w:val="404040"/>
                              <w:spacing w:val="4"/>
                              <w:sz w:val="18"/>
                              <w:szCs w:val="18"/>
                            </w:rPr>
                          </w:pPr>
                          <w:r w:rsidRPr="00096E47">
                            <w:rPr>
                              <w:rFonts w:ascii="Calibri Light" w:hAnsi="Calibri Light" w:cs="SourceSansPro-Semibold"/>
                              <w:b/>
                              <w:color w:val="404040"/>
                              <w:spacing w:val="4"/>
                              <w:sz w:val="18"/>
                              <w:szCs w:val="18"/>
                            </w:rPr>
                            <w:t xml:space="preserve">Bezirksalten- und Pflegeheim </w:t>
                          </w:r>
                          <w:proofErr w:type="spellStart"/>
                          <w:r w:rsidRPr="00096E47">
                            <w:rPr>
                              <w:rFonts w:ascii="Calibri Light" w:hAnsi="Calibri Light" w:cs="SourceSansPro-Semibold"/>
                              <w:b/>
                              <w:color w:val="404040"/>
                              <w:spacing w:val="4"/>
                              <w:sz w:val="18"/>
                              <w:szCs w:val="18"/>
                            </w:rPr>
                            <w:t>Eferding</w:t>
                          </w:r>
                          <w:proofErr w:type="spellEnd"/>
                          <w:r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4"/>
                              <w:sz w:val="18"/>
                              <w:szCs w:val="18"/>
                            </w:rPr>
                            <w:t xml:space="preserve">, 4070 </w:t>
                          </w:r>
                          <w:proofErr w:type="spellStart"/>
                          <w:r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4"/>
                              <w:sz w:val="18"/>
                              <w:szCs w:val="18"/>
                            </w:rPr>
                            <w:t>E</w:t>
                          </w:r>
                          <w:r w:rsidR="007B15A0">
                            <w:rPr>
                              <w:rFonts w:ascii="Calibri Light" w:hAnsi="Calibri Light" w:cs="SourceSansPro-Light"/>
                              <w:color w:val="404040"/>
                              <w:spacing w:val="4"/>
                              <w:sz w:val="18"/>
                              <w:szCs w:val="18"/>
                            </w:rPr>
                            <w:t>ferding</w:t>
                          </w:r>
                          <w:proofErr w:type="spellEnd"/>
                          <w:r w:rsidR="007B15A0">
                            <w:rPr>
                              <w:rFonts w:ascii="Calibri Light" w:hAnsi="Calibri Light" w:cs="SourceSansPro-Light"/>
                              <w:color w:val="404040"/>
                              <w:spacing w:val="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7B15A0">
                            <w:rPr>
                              <w:rFonts w:ascii="Calibri Light" w:hAnsi="Calibri Light" w:cs="SourceSansPro-Light"/>
                              <w:color w:val="404040"/>
                              <w:spacing w:val="4"/>
                              <w:sz w:val="18"/>
                              <w:szCs w:val="18"/>
                            </w:rPr>
                            <w:t>Bräuhausstraße</w:t>
                          </w:r>
                          <w:proofErr w:type="spellEnd"/>
                          <w:r w:rsidR="007B15A0">
                            <w:rPr>
                              <w:rFonts w:ascii="Calibri Light" w:hAnsi="Calibri Light" w:cs="SourceSansPro-Light"/>
                              <w:color w:val="404040"/>
                              <w:spacing w:val="4"/>
                              <w:sz w:val="18"/>
                              <w:szCs w:val="18"/>
                            </w:rPr>
                            <w:t xml:space="preserve"> 7 · www.</w:t>
                          </w:r>
                          <w:r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4"/>
                              <w:sz w:val="18"/>
                              <w:szCs w:val="18"/>
                            </w:rPr>
                            <w:t>shv-eferding.at</w:t>
                          </w:r>
                        </w:p>
                        <w:p w14:paraId="68826111" w14:textId="63F8F679" w:rsidR="00252C17" w:rsidRPr="00096E47" w:rsidRDefault="00252C17" w:rsidP="00252C17">
                          <w:pPr>
                            <w:pStyle w:val="EinfAbs"/>
                            <w:ind w:right="-290"/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</w:pPr>
                          <w:r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t xml:space="preserve">Telefon (+43 7272) </w:t>
                          </w:r>
                          <w:r w:rsidR="00096E47"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t>75 982</w:t>
                          </w:r>
                          <w:r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t xml:space="preserve">-0 · Fax (+43 7272) </w:t>
                          </w:r>
                          <w:r w:rsidR="00096E47"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t>75 982-8050</w:t>
                          </w:r>
                          <w:r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t xml:space="preserve">· E-Mail:  </w:t>
                          </w:r>
                          <w:r w:rsidR="00096E47"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t>baph-eferding.post@shvef.at</w:t>
                          </w:r>
                          <w:r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t>, UID: ATU59294613</w:t>
                          </w:r>
                          <w:r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br/>
                            <w:t xml:space="preserve">Bankverbindung: Sozialhilfeverband Eferding, Raiffeisenbank Region Eferding, IBAN: AT52 3418 0000 </w:t>
                          </w:r>
                          <w:r w:rsidR="003E7A5C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t xml:space="preserve">0190  </w:t>
                          </w:r>
                          <w:r w:rsidRPr="00096E47">
                            <w:rPr>
                              <w:rFonts w:ascii="Calibri Light" w:hAnsi="Calibri Light" w:cs="SourceSansPro-Light"/>
                              <w:color w:val="404040"/>
                              <w:spacing w:val="3"/>
                              <w:sz w:val="16"/>
                              <w:szCs w:val="16"/>
                            </w:rPr>
                            <w:t>0117, BIC: RZOOAT2L180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428E3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63pt;margin-top:19.35pt;width:500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" filled="f" stroked="f">
              <v:textbox inset="10mm,0,0,0">
                <w:txbxContent>
                  <w:p w14:paraId="5DBE4C4F" w14:textId="74E38091" w:rsidR="00252C17" w:rsidRPr="00096E47" w:rsidRDefault="00252C17" w:rsidP="00252C17">
                    <w:pPr>
                      <w:pStyle w:val="EinfAbs"/>
                      <w:ind w:right="-290"/>
                      <w:rPr>
                        <w:rFonts w:ascii="Calibri Light" w:hAnsi="Calibri Light" w:cs="SourceSansPro-Light"/>
                        <w:color w:val="404040"/>
                        <w:spacing w:val="4"/>
                        <w:sz w:val="18"/>
                        <w:szCs w:val="18"/>
                      </w:rPr>
                    </w:pPr>
                    <w:r w:rsidRPr="00096E47">
                      <w:rPr>
                        <w:rFonts w:ascii="Calibri Light" w:hAnsi="Calibri Light" w:cs="SourceSansPro-Semibold"/>
                        <w:b/>
                        <w:color w:val="404040"/>
                        <w:spacing w:val="4"/>
                        <w:sz w:val="18"/>
                        <w:szCs w:val="18"/>
                      </w:rPr>
                      <w:t>Bezirksalten- und Pflegeheim Eferding</w:t>
                    </w:r>
                    <w:r w:rsidRPr="00096E47">
                      <w:rPr>
                        <w:rFonts w:ascii="Calibri Light" w:hAnsi="Calibri Light" w:cs="SourceSansPro-Light"/>
                        <w:color w:val="404040"/>
                        <w:spacing w:val="4"/>
                        <w:sz w:val="18"/>
                        <w:szCs w:val="18"/>
                      </w:rPr>
                      <w:t>, 4070 E</w:t>
                    </w:r>
                    <w:r w:rsidR="007B15A0">
                      <w:rPr>
                        <w:rFonts w:ascii="Calibri Light" w:hAnsi="Calibri Light" w:cs="SourceSansPro-Light"/>
                        <w:color w:val="404040"/>
                        <w:spacing w:val="4"/>
                        <w:sz w:val="18"/>
                        <w:szCs w:val="18"/>
                      </w:rPr>
                      <w:t xml:space="preserve">ferding, </w:t>
                    </w:r>
                    <w:proofErr w:type="spellStart"/>
                    <w:r w:rsidR="007B15A0">
                      <w:rPr>
                        <w:rFonts w:ascii="Calibri Light" w:hAnsi="Calibri Light" w:cs="SourceSansPro-Light"/>
                        <w:color w:val="404040"/>
                        <w:spacing w:val="4"/>
                        <w:sz w:val="18"/>
                        <w:szCs w:val="18"/>
                      </w:rPr>
                      <w:t>Bräuhausstraße</w:t>
                    </w:r>
                    <w:proofErr w:type="spellEnd"/>
                    <w:r w:rsidR="007B15A0">
                      <w:rPr>
                        <w:rFonts w:ascii="Calibri Light" w:hAnsi="Calibri Light" w:cs="SourceSansPro-Light"/>
                        <w:color w:val="404040"/>
                        <w:spacing w:val="4"/>
                        <w:sz w:val="18"/>
                        <w:szCs w:val="18"/>
                      </w:rPr>
                      <w:t xml:space="preserve"> 7 · www.</w:t>
                    </w:r>
                    <w:r w:rsidRPr="00096E47">
                      <w:rPr>
                        <w:rFonts w:ascii="Calibri Light" w:hAnsi="Calibri Light" w:cs="SourceSansPro-Light"/>
                        <w:color w:val="404040"/>
                        <w:spacing w:val="4"/>
                        <w:sz w:val="18"/>
                        <w:szCs w:val="18"/>
                      </w:rPr>
                      <w:t>shv-eferding.at</w:t>
                    </w:r>
                  </w:p>
                  <w:p w14:paraId="68826111" w14:textId="63F8F679" w:rsidR="00252C17" w:rsidRPr="00096E47" w:rsidRDefault="00252C17" w:rsidP="00252C17">
                    <w:pPr>
                      <w:pStyle w:val="EinfAbs"/>
                      <w:ind w:right="-290"/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</w:pPr>
                    <w:r w:rsidRPr="00096E47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t xml:space="preserve">Telefon (+43 7272) </w:t>
                    </w:r>
                    <w:r w:rsidR="00096E47" w:rsidRPr="00096E47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t>75 982</w:t>
                    </w:r>
                    <w:r w:rsidRPr="00096E47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t xml:space="preserve">-0 · Fax (+43 7272) </w:t>
                    </w:r>
                    <w:r w:rsidR="00096E47" w:rsidRPr="00096E47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t>75 982-8050</w:t>
                    </w:r>
                    <w:r w:rsidRPr="00096E47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t xml:space="preserve">· E-Mail:  </w:t>
                    </w:r>
                    <w:r w:rsidR="00096E47" w:rsidRPr="00096E47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t>baph-eferding.post@shvef.at</w:t>
                    </w:r>
                    <w:r w:rsidRPr="00096E47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t>, UID: ATU59294613</w:t>
                    </w:r>
                    <w:r w:rsidRPr="00096E47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br/>
                      <w:t xml:space="preserve">Bankverbindung: Sozialhilfeverband Eferding, Raiffeisenbank Region Eferding, IBAN: AT52 3418 0000 </w:t>
                    </w:r>
                    <w:r w:rsidR="003E7A5C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t xml:space="preserve">0190  </w:t>
                    </w:r>
                    <w:r w:rsidRPr="00096E47">
                      <w:rPr>
                        <w:rFonts w:ascii="Calibri Light" w:hAnsi="Calibri Light" w:cs="SourceSansPro-Light"/>
                        <w:color w:val="404040"/>
                        <w:spacing w:val="3"/>
                        <w:sz w:val="16"/>
                        <w:szCs w:val="16"/>
                      </w:rPr>
                      <w:t>0117, BIC: RZOOAT2L180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CB063" w14:textId="77777777" w:rsidR="00D27EDF" w:rsidRDefault="00D27EDF" w:rsidP="00AA1ACA">
      <w:r>
        <w:separator/>
      </w:r>
    </w:p>
  </w:footnote>
  <w:footnote w:type="continuationSeparator" w:id="0">
    <w:p w14:paraId="4646E77F" w14:textId="77777777" w:rsidR="00D27EDF" w:rsidRDefault="00D27EDF" w:rsidP="00AA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6AC5" w14:textId="20E95847" w:rsidR="00E24BB1" w:rsidRDefault="00E24BB1" w:rsidP="006A70C1">
    <w:pPr>
      <w:pStyle w:val="Kopfzeile"/>
      <w:ind w:hanging="851"/>
      <w:rPr>
        <w:noProof/>
        <w:lang w:eastAsia="de-AT"/>
      </w:rPr>
    </w:pPr>
  </w:p>
  <w:p w14:paraId="1410744F" w14:textId="41A57090" w:rsidR="00505BCC" w:rsidRDefault="00505BCC" w:rsidP="006A70C1">
    <w:pPr>
      <w:pStyle w:val="Kopfzeile"/>
      <w:ind w:hanging="851"/>
    </w:pPr>
  </w:p>
  <w:p w14:paraId="454556A1" w14:textId="77777777" w:rsidR="005A04A9" w:rsidRDefault="005A04A9" w:rsidP="006A70C1">
    <w:pPr>
      <w:pStyle w:val="Kopfzeile"/>
      <w:ind w:hanging="851"/>
    </w:pPr>
  </w:p>
  <w:p w14:paraId="10194020" w14:textId="77777777" w:rsidR="005A04A9" w:rsidRDefault="005A04A9" w:rsidP="006A70C1">
    <w:pPr>
      <w:pStyle w:val="Kopfzeile"/>
      <w:ind w:hanging="851"/>
    </w:pPr>
  </w:p>
  <w:p w14:paraId="33BDB2BD" w14:textId="701FD882" w:rsidR="005A04A9" w:rsidRDefault="005A04A9" w:rsidP="005A04A9">
    <w:pPr>
      <w:pStyle w:val="Kopfzeile"/>
      <w:tabs>
        <w:tab w:val="clear" w:pos="4536"/>
        <w:tab w:val="clear" w:pos="9072"/>
        <w:tab w:val="left" w:pos="2966"/>
      </w:tabs>
      <w:ind w:hanging="851"/>
    </w:pPr>
    <w:r>
      <w:tab/>
    </w:r>
  </w:p>
  <w:p w14:paraId="0F7ECF76" w14:textId="77777777" w:rsidR="005A04A9" w:rsidRDefault="005A04A9" w:rsidP="006A70C1">
    <w:pPr>
      <w:pStyle w:val="Kopfzeile"/>
      <w:ind w:hanging="851"/>
    </w:pPr>
  </w:p>
  <w:p w14:paraId="50B5F90A" w14:textId="77777777" w:rsidR="005A04A9" w:rsidRPr="00AA1ACA" w:rsidRDefault="005A04A9" w:rsidP="006A70C1">
    <w:pPr>
      <w:pStyle w:val="Kopfzeile"/>
      <w:ind w:hanging="851"/>
    </w:pPr>
  </w:p>
  <w:p w14:paraId="124AFC54" w14:textId="77777777" w:rsidR="005A04A9" w:rsidRDefault="005A04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30E5"/>
    <w:multiLevelType w:val="hybridMultilevel"/>
    <w:tmpl w:val="ED2C64A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9"/>
    <w:rsid w:val="00030637"/>
    <w:rsid w:val="00096E47"/>
    <w:rsid w:val="00107613"/>
    <w:rsid w:val="00193FC4"/>
    <w:rsid w:val="001F6498"/>
    <w:rsid w:val="00204BC5"/>
    <w:rsid w:val="00222E92"/>
    <w:rsid w:val="00252C17"/>
    <w:rsid w:val="002B4112"/>
    <w:rsid w:val="002F76A9"/>
    <w:rsid w:val="00335912"/>
    <w:rsid w:val="00375494"/>
    <w:rsid w:val="003C017E"/>
    <w:rsid w:val="003C40CB"/>
    <w:rsid w:val="003D7F71"/>
    <w:rsid w:val="003E7A5C"/>
    <w:rsid w:val="00491919"/>
    <w:rsid w:val="004A590A"/>
    <w:rsid w:val="004B391D"/>
    <w:rsid w:val="00505BCC"/>
    <w:rsid w:val="00596D2A"/>
    <w:rsid w:val="005A04A9"/>
    <w:rsid w:val="005E2759"/>
    <w:rsid w:val="005F3777"/>
    <w:rsid w:val="005F6969"/>
    <w:rsid w:val="0060708C"/>
    <w:rsid w:val="006A70C1"/>
    <w:rsid w:val="006F1290"/>
    <w:rsid w:val="0075689F"/>
    <w:rsid w:val="007A2D96"/>
    <w:rsid w:val="007B15A0"/>
    <w:rsid w:val="0080753E"/>
    <w:rsid w:val="009925EF"/>
    <w:rsid w:val="009A120F"/>
    <w:rsid w:val="009F221F"/>
    <w:rsid w:val="00A04632"/>
    <w:rsid w:val="00A22753"/>
    <w:rsid w:val="00A6188C"/>
    <w:rsid w:val="00A72FEC"/>
    <w:rsid w:val="00AA1ACA"/>
    <w:rsid w:val="00AB717C"/>
    <w:rsid w:val="00AC36A5"/>
    <w:rsid w:val="00B417E8"/>
    <w:rsid w:val="00B92115"/>
    <w:rsid w:val="00BC53D4"/>
    <w:rsid w:val="00BF546A"/>
    <w:rsid w:val="00C2264B"/>
    <w:rsid w:val="00D27EDF"/>
    <w:rsid w:val="00D30BE7"/>
    <w:rsid w:val="00D34E62"/>
    <w:rsid w:val="00E24BB1"/>
    <w:rsid w:val="00EC0159"/>
    <w:rsid w:val="00EE449A"/>
    <w:rsid w:val="00FA0F57"/>
    <w:rsid w:val="00FC36E1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DE9B46A"/>
  <w14:defaultImageDpi w14:val="300"/>
  <w15:docId w15:val="{1C58A01D-EB67-4305-8E10-BBAA37EC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15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15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1A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1ACA"/>
  </w:style>
  <w:style w:type="paragraph" w:styleId="Fuzeile">
    <w:name w:val="footer"/>
    <w:basedOn w:val="Standard"/>
    <w:link w:val="FuzeileZchn"/>
    <w:uiPriority w:val="99"/>
    <w:unhideWhenUsed/>
    <w:rsid w:val="00AA1A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1ACA"/>
  </w:style>
  <w:style w:type="paragraph" w:customStyle="1" w:styleId="EinfAbs">
    <w:name w:val="[Einf. Abs.]"/>
    <w:basedOn w:val="Standard"/>
    <w:uiPriority w:val="99"/>
    <w:rsid w:val="005F69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096E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E979-A5B5-4996-BDCF-1102AC38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 hötzmanseder</dc:creator>
  <cp:lastModifiedBy>Martin König</cp:lastModifiedBy>
  <cp:revision>4</cp:revision>
  <cp:lastPrinted>2020-03-12T15:31:00Z</cp:lastPrinted>
  <dcterms:created xsi:type="dcterms:W3CDTF">2020-03-23T14:02:00Z</dcterms:created>
  <dcterms:modified xsi:type="dcterms:W3CDTF">2020-03-23T15:08:00Z</dcterms:modified>
</cp:coreProperties>
</file>