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48D18" w14:textId="268384EC" w:rsidR="00375494" w:rsidRPr="00FC32D1" w:rsidRDefault="005A04A9" w:rsidP="00424471">
      <w:pPr>
        <w:jc w:val="both"/>
        <w:rPr>
          <w:rFonts w:ascii="Arial" w:hAnsi="Arial" w:cs="Arial"/>
          <w:sz w:val="22"/>
          <w:szCs w:val="22"/>
        </w:rPr>
      </w:pPr>
      <w:r w:rsidRPr="00FC32D1">
        <w:rPr>
          <w:rFonts w:ascii="Arial" w:hAnsi="Arial" w:cs="Arial"/>
          <w:i/>
          <w:noProof/>
          <w:sz w:val="22"/>
          <w:szCs w:val="22"/>
          <w:lang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6A7F11" wp14:editId="631F1EF6">
                <wp:simplePos x="0" y="0"/>
                <wp:positionH relativeFrom="margin">
                  <wp:posOffset>4467225</wp:posOffset>
                </wp:positionH>
                <wp:positionV relativeFrom="paragraph">
                  <wp:posOffset>0</wp:posOffset>
                </wp:positionV>
                <wp:extent cx="1857375" cy="390525"/>
                <wp:effectExtent l="0" t="0" r="0" b="9525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3DE7C" w14:textId="77777777" w:rsidR="00505BCC" w:rsidRPr="00096E47" w:rsidRDefault="00505BCC">
                            <w:pPr>
                              <w:rPr>
                                <w:color w:val="4040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A7F1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1.75pt;margin-top:0;width:146.2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" filled="f" stroked="f">
                <v:textbox>
                  <w:txbxContent>
                    <w:p w14:paraId="7D43DE7C" w14:textId="77777777" w:rsidR="00505BCC" w:rsidRPr="00096E47" w:rsidRDefault="00505BCC">
                      <w:pPr>
                        <w:rPr>
                          <w:color w:val="4040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32D1" w:rsidRPr="00FC32D1">
        <w:rPr>
          <w:rFonts w:ascii="Arial" w:hAnsi="Arial" w:cs="Arial"/>
          <w:sz w:val="22"/>
          <w:szCs w:val="22"/>
        </w:rPr>
        <w:t>APH XY</w:t>
      </w:r>
    </w:p>
    <w:p w14:paraId="0A1E567D" w14:textId="77777777" w:rsidR="00AF6DE7" w:rsidRPr="00FC32D1" w:rsidRDefault="00AF6DE7" w:rsidP="00424471">
      <w:pPr>
        <w:jc w:val="both"/>
        <w:rPr>
          <w:rFonts w:ascii="Arial" w:hAnsi="Arial" w:cs="Arial"/>
          <w:b/>
          <w:sz w:val="22"/>
          <w:szCs w:val="22"/>
        </w:rPr>
      </w:pPr>
    </w:p>
    <w:p w14:paraId="5DC28817" w14:textId="61BEAAED" w:rsidR="00096E47" w:rsidRPr="00FC32D1" w:rsidRDefault="00424471" w:rsidP="00FC32D1">
      <w:pPr>
        <w:rPr>
          <w:rFonts w:ascii="Arial" w:hAnsi="Arial" w:cs="Arial"/>
          <w:b/>
          <w:sz w:val="32"/>
          <w:szCs w:val="32"/>
        </w:rPr>
      </w:pPr>
      <w:r w:rsidRPr="00FC32D1">
        <w:rPr>
          <w:rFonts w:ascii="Arial" w:hAnsi="Arial" w:cs="Arial"/>
          <w:b/>
          <w:sz w:val="32"/>
          <w:szCs w:val="32"/>
        </w:rPr>
        <w:t xml:space="preserve">            </w:t>
      </w:r>
      <w:r w:rsidR="00FC32D1">
        <w:rPr>
          <w:rFonts w:ascii="Arial" w:hAnsi="Arial" w:cs="Arial"/>
          <w:b/>
          <w:sz w:val="32"/>
          <w:szCs w:val="32"/>
        </w:rPr>
        <w:t xml:space="preserve">   </w:t>
      </w:r>
      <w:r w:rsidRPr="00FC32D1">
        <w:rPr>
          <w:rFonts w:ascii="Arial" w:hAnsi="Arial" w:cs="Arial"/>
          <w:b/>
          <w:sz w:val="32"/>
          <w:szCs w:val="32"/>
        </w:rPr>
        <w:t xml:space="preserve">     </w:t>
      </w:r>
      <w:r w:rsidR="00AF6DE7" w:rsidRPr="00FC32D1">
        <w:rPr>
          <w:rFonts w:ascii="Arial" w:hAnsi="Arial" w:cs="Arial"/>
          <w:b/>
          <w:sz w:val="32"/>
          <w:szCs w:val="32"/>
        </w:rPr>
        <w:t xml:space="preserve">Informationen zum </w:t>
      </w:r>
      <w:proofErr w:type="spellStart"/>
      <w:r w:rsidR="00AF6DE7" w:rsidRPr="00FC32D1">
        <w:rPr>
          <w:rFonts w:ascii="Arial" w:hAnsi="Arial" w:cs="Arial"/>
          <w:b/>
          <w:sz w:val="32"/>
          <w:szCs w:val="32"/>
        </w:rPr>
        <w:t>Coronavirus</w:t>
      </w:r>
      <w:proofErr w:type="spellEnd"/>
    </w:p>
    <w:p w14:paraId="5BAE1AD9" w14:textId="5B99CDCA" w:rsidR="00AF6DE7" w:rsidRPr="00FC32D1" w:rsidRDefault="00AF6DE7" w:rsidP="00424471">
      <w:pPr>
        <w:jc w:val="center"/>
        <w:rPr>
          <w:rFonts w:ascii="Arial" w:hAnsi="Arial" w:cs="Arial"/>
          <w:b/>
          <w:sz w:val="32"/>
          <w:szCs w:val="32"/>
        </w:rPr>
      </w:pPr>
      <w:r w:rsidRPr="00FC32D1">
        <w:rPr>
          <w:rFonts w:ascii="Arial" w:hAnsi="Arial" w:cs="Arial"/>
          <w:b/>
          <w:sz w:val="32"/>
          <w:szCs w:val="32"/>
        </w:rPr>
        <w:t>Vorgehen bei Verdachtsfällen und bei bestätigten Infektionen</w:t>
      </w:r>
    </w:p>
    <w:p w14:paraId="4B46D426" w14:textId="1748EC73" w:rsidR="00930FE6" w:rsidRPr="00FC32D1" w:rsidRDefault="00930FE6" w:rsidP="00424471">
      <w:pPr>
        <w:jc w:val="center"/>
        <w:rPr>
          <w:rFonts w:ascii="Arial" w:hAnsi="Arial" w:cs="Arial"/>
          <w:sz w:val="22"/>
          <w:szCs w:val="22"/>
        </w:rPr>
      </w:pPr>
      <w:r w:rsidRPr="00FC32D1">
        <w:rPr>
          <w:rFonts w:ascii="Arial" w:hAnsi="Arial" w:cs="Arial"/>
          <w:sz w:val="22"/>
          <w:szCs w:val="22"/>
        </w:rPr>
        <w:t>(Stand 2</w:t>
      </w:r>
      <w:r w:rsidR="00227C42" w:rsidRPr="00FC32D1">
        <w:rPr>
          <w:rFonts w:ascii="Arial" w:hAnsi="Arial" w:cs="Arial"/>
          <w:sz w:val="22"/>
          <w:szCs w:val="22"/>
        </w:rPr>
        <w:t>4</w:t>
      </w:r>
      <w:r w:rsidRPr="00FC32D1">
        <w:rPr>
          <w:rFonts w:ascii="Arial" w:hAnsi="Arial" w:cs="Arial"/>
          <w:sz w:val="22"/>
          <w:szCs w:val="22"/>
        </w:rPr>
        <w:t>.3.2020</w:t>
      </w:r>
      <w:r w:rsidR="006D16B0">
        <w:rPr>
          <w:rFonts w:ascii="Arial" w:hAnsi="Arial" w:cs="Arial"/>
          <w:sz w:val="22"/>
          <w:szCs w:val="22"/>
        </w:rPr>
        <w:t xml:space="preserve"> – Muster 01</w:t>
      </w:r>
      <w:r w:rsidRPr="00FC32D1">
        <w:rPr>
          <w:rFonts w:ascii="Arial" w:hAnsi="Arial" w:cs="Arial"/>
          <w:sz w:val="22"/>
          <w:szCs w:val="22"/>
        </w:rPr>
        <w:t>)</w:t>
      </w:r>
    </w:p>
    <w:p w14:paraId="259EE3E7" w14:textId="77777777" w:rsidR="00AF6DE7" w:rsidRPr="00FC32D1" w:rsidRDefault="00AF6DE7" w:rsidP="00424471">
      <w:pPr>
        <w:jc w:val="both"/>
        <w:rPr>
          <w:rFonts w:ascii="Arial" w:hAnsi="Arial" w:cs="Arial"/>
          <w:b/>
          <w:sz w:val="22"/>
          <w:szCs w:val="22"/>
        </w:rPr>
      </w:pPr>
    </w:p>
    <w:p w14:paraId="3678930D" w14:textId="322BB040" w:rsidR="00AF6DE7" w:rsidRDefault="00AF6DE7" w:rsidP="00424471">
      <w:pPr>
        <w:jc w:val="both"/>
        <w:rPr>
          <w:rFonts w:ascii="Arial" w:hAnsi="Arial" w:cs="Arial"/>
          <w:sz w:val="22"/>
          <w:szCs w:val="22"/>
        </w:rPr>
      </w:pPr>
      <w:r w:rsidRPr="00FC32D1">
        <w:rPr>
          <w:rFonts w:ascii="Arial" w:hAnsi="Arial" w:cs="Arial"/>
          <w:sz w:val="22"/>
          <w:szCs w:val="22"/>
        </w:rPr>
        <w:t>Liebe Mitarbeiterinnen und Mitarbeiter</w:t>
      </w:r>
      <w:r w:rsidR="00F7360F" w:rsidRPr="00FC32D1">
        <w:rPr>
          <w:rFonts w:ascii="Arial" w:hAnsi="Arial" w:cs="Arial"/>
          <w:sz w:val="22"/>
          <w:szCs w:val="22"/>
        </w:rPr>
        <w:t xml:space="preserve"> des BAPH </w:t>
      </w:r>
      <w:r w:rsidR="00FC32D1">
        <w:rPr>
          <w:rFonts w:ascii="Arial" w:hAnsi="Arial" w:cs="Arial"/>
          <w:sz w:val="22"/>
          <w:szCs w:val="22"/>
        </w:rPr>
        <w:t>XY</w:t>
      </w:r>
      <w:r w:rsidRPr="00FC32D1">
        <w:rPr>
          <w:rFonts w:ascii="Arial" w:hAnsi="Arial" w:cs="Arial"/>
          <w:sz w:val="22"/>
          <w:szCs w:val="22"/>
        </w:rPr>
        <w:t>,</w:t>
      </w:r>
    </w:p>
    <w:p w14:paraId="5115455D" w14:textId="77777777" w:rsidR="00FC32D1" w:rsidRPr="00FC32D1" w:rsidRDefault="00FC32D1" w:rsidP="00424471">
      <w:pPr>
        <w:jc w:val="both"/>
        <w:rPr>
          <w:rFonts w:ascii="Arial" w:hAnsi="Arial" w:cs="Arial"/>
          <w:sz w:val="22"/>
          <w:szCs w:val="22"/>
        </w:rPr>
      </w:pPr>
    </w:p>
    <w:p w14:paraId="357FE876" w14:textId="14B23EAE" w:rsidR="00AF6DE7" w:rsidRPr="00FC32D1" w:rsidRDefault="00AF6DE7" w:rsidP="00424471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FC32D1">
        <w:rPr>
          <w:rFonts w:ascii="Arial" w:hAnsi="Arial" w:cs="Arial"/>
          <w:sz w:val="22"/>
          <w:szCs w:val="22"/>
        </w:rPr>
        <w:t xml:space="preserve">da es bereits </w:t>
      </w:r>
      <w:r w:rsidR="00C60297" w:rsidRPr="00FC32D1">
        <w:rPr>
          <w:rFonts w:ascii="Arial" w:hAnsi="Arial" w:cs="Arial"/>
          <w:sz w:val="22"/>
          <w:szCs w:val="22"/>
        </w:rPr>
        <w:t>(negativ</w:t>
      </w:r>
      <w:r w:rsidRPr="00FC32D1">
        <w:rPr>
          <w:rFonts w:ascii="Arial" w:hAnsi="Arial" w:cs="Arial"/>
          <w:sz w:val="22"/>
          <w:szCs w:val="22"/>
        </w:rPr>
        <w:t>) Verdachtsf</w:t>
      </w:r>
      <w:r w:rsidR="00C60297" w:rsidRPr="00FC32D1">
        <w:rPr>
          <w:rFonts w:ascii="Arial" w:hAnsi="Arial" w:cs="Arial"/>
          <w:sz w:val="22"/>
          <w:szCs w:val="22"/>
        </w:rPr>
        <w:t>ä</w:t>
      </w:r>
      <w:r w:rsidRPr="00FC32D1">
        <w:rPr>
          <w:rFonts w:ascii="Arial" w:hAnsi="Arial" w:cs="Arial"/>
          <w:sz w:val="22"/>
          <w:szCs w:val="22"/>
        </w:rPr>
        <w:t>ll</w:t>
      </w:r>
      <w:r w:rsidR="00C60297" w:rsidRPr="00FC32D1">
        <w:rPr>
          <w:rFonts w:ascii="Arial" w:hAnsi="Arial" w:cs="Arial"/>
          <w:sz w:val="22"/>
          <w:szCs w:val="22"/>
        </w:rPr>
        <w:t>e</w:t>
      </w:r>
      <w:r w:rsidRPr="00FC32D1">
        <w:rPr>
          <w:rFonts w:ascii="Arial" w:hAnsi="Arial" w:cs="Arial"/>
          <w:sz w:val="22"/>
          <w:szCs w:val="22"/>
        </w:rPr>
        <w:t xml:space="preserve"> bei uns im Haus gab und es jederzeit sein kann, dass sich ein Test als </w:t>
      </w:r>
      <w:r w:rsidR="00930FE6" w:rsidRPr="00FC32D1">
        <w:rPr>
          <w:rFonts w:ascii="Arial" w:hAnsi="Arial" w:cs="Arial"/>
          <w:sz w:val="22"/>
          <w:szCs w:val="22"/>
        </w:rPr>
        <w:t>positiv</w:t>
      </w:r>
      <w:r w:rsidRPr="00FC32D1">
        <w:rPr>
          <w:rFonts w:ascii="Arial" w:hAnsi="Arial" w:cs="Arial"/>
          <w:sz w:val="22"/>
          <w:szCs w:val="22"/>
        </w:rPr>
        <w:t xml:space="preserve"> erweist, möchten wir Euch für diese Fälle vorbereiten.</w:t>
      </w:r>
    </w:p>
    <w:p w14:paraId="3812F0E1" w14:textId="77777777" w:rsidR="00FC32D1" w:rsidRDefault="00AF6DE7" w:rsidP="00424471">
      <w:pPr>
        <w:jc w:val="both"/>
        <w:rPr>
          <w:rFonts w:ascii="Arial" w:hAnsi="Arial" w:cs="Arial"/>
          <w:sz w:val="22"/>
          <w:szCs w:val="22"/>
        </w:rPr>
      </w:pPr>
      <w:r w:rsidRPr="00FC32D1">
        <w:rPr>
          <w:rFonts w:ascii="Arial" w:hAnsi="Arial" w:cs="Arial"/>
          <w:sz w:val="22"/>
          <w:szCs w:val="22"/>
        </w:rPr>
        <w:t xml:space="preserve">Vorbeugend halten wir es für sinnvoll, alle </w:t>
      </w:r>
      <w:proofErr w:type="spellStart"/>
      <w:r w:rsidRPr="00FC32D1">
        <w:rPr>
          <w:rFonts w:ascii="Arial" w:hAnsi="Arial" w:cs="Arial"/>
          <w:sz w:val="22"/>
          <w:szCs w:val="22"/>
        </w:rPr>
        <w:t>Mitarb</w:t>
      </w:r>
      <w:bookmarkStart w:id="0" w:name="_GoBack"/>
      <w:bookmarkEnd w:id="0"/>
      <w:r w:rsidRPr="00FC32D1">
        <w:rPr>
          <w:rFonts w:ascii="Arial" w:hAnsi="Arial" w:cs="Arial"/>
          <w:sz w:val="22"/>
          <w:szCs w:val="22"/>
        </w:rPr>
        <w:t>eiterInnen</w:t>
      </w:r>
      <w:proofErr w:type="spellEnd"/>
      <w:r w:rsidRPr="00FC32D1">
        <w:rPr>
          <w:rFonts w:ascii="Arial" w:hAnsi="Arial" w:cs="Arial"/>
          <w:sz w:val="22"/>
          <w:szCs w:val="22"/>
        </w:rPr>
        <w:t xml:space="preserve"> vor dem Dienstbeginn auf Symptome einer SARS-Co</w:t>
      </w:r>
      <w:r w:rsidR="00C3346C" w:rsidRPr="00FC32D1">
        <w:rPr>
          <w:rFonts w:ascii="Arial" w:hAnsi="Arial" w:cs="Arial"/>
          <w:sz w:val="22"/>
          <w:szCs w:val="22"/>
        </w:rPr>
        <w:t>V</w:t>
      </w:r>
      <w:r w:rsidRPr="00FC32D1">
        <w:rPr>
          <w:rFonts w:ascii="Arial" w:hAnsi="Arial" w:cs="Arial"/>
          <w:sz w:val="22"/>
          <w:szCs w:val="22"/>
        </w:rPr>
        <w:t xml:space="preserve">-2 Infektion zu checken. </w:t>
      </w:r>
    </w:p>
    <w:p w14:paraId="2EC18CF3" w14:textId="77777777" w:rsidR="00FC32D1" w:rsidRDefault="00FC32D1" w:rsidP="00424471">
      <w:pPr>
        <w:jc w:val="both"/>
        <w:rPr>
          <w:rFonts w:ascii="Arial" w:hAnsi="Arial" w:cs="Arial"/>
          <w:sz w:val="22"/>
          <w:szCs w:val="22"/>
        </w:rPr>
      </w:pPr>
    </w:p>
    <w:p w14:paraId="04108DD8" w14:textId="49AFB763" w:rsidR="00AF6DE7" w:rsidRDefault="00AF6DE7" w:rsidP="00424471">
      <w:pPr>
        <w:jc w:val="both"/>
        <w:rPr>
          <w:rFonts w:ascii="Arial" w:hAnsi="Arial" w:cs="Arial"/>
          <w:sz w:val="22"/>
          <w:szCs w:val="22"/>
        </w:rPr>
      </w:pPr>
      <w:r w:rsidRPr="00FC32D1">
        <w:rPr>
          <w:rFonts w:ascii="Arial" w:hAnsi="Arial" w:cs="Arial"/>
          <w:sz w:val="22"/>
          <w:szCs w:val="22"/>
        </w:rPr>
        <w:t>Dazu ordnen wir ab heute folgende Vorgehensweise an:</w:t>
      </w:r>
    </w:p>
    <w:p w14:paraId="751B2E06" w14:textId="77777777" w:rsidR="00FC32D1" w:rsidRPr="00FC32D1" w:rsidRDefault="00FC32D1" w:rsidP="00424471">
      <w:pPr>
        <w:jc w:val="both"/>
        <w:rPr>
          <w:rFonts w:ascii="Arial" w:hAnsi="Arial" w:cs="Arial"/>
          <w:sz w:val="22"/>
          <w:szCs w:val="22"/>
        </w:rPr>
      </w:pPr>
    </w:p>
    <w:p w14:paraId="421194A0" w14:textId="684A3E85" w:rsidR="00AF6DE7" w:rsidRPr="00FC32D1" w:rsidRDefault="00AF6DE7" w:rsidP="00424471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C32D1">
        <w:rPr>
          <w:rFonts w:ascii="Arial" w:hAnsi="Arial" w:cs="Arial"/>
          <w:sz w:val="22"/>
          <w:szCs w:val="22"/>
        </w:rPr>
        <w:t xml:space="preserve">Temperaturkontrolle aller diensthabenden </w:t>
      </w:r>
      <w:proofErr w:type="spellStart"/>
      <w:r w:rsidRPr="00FC32D1">
        <w:rPr>
          <w:rFonts w:ascii="Arial" w:hAnsi="Arial" w:cs="Arial"/>
          <w:sz w:val="22"/>
          <w:szCs w:val="22"/>
        </w:rPr>
        <w:t>MitarbeiterInnen</w:t>
      </w:r>
      <w:proofErr w:type="spellEnd"/>
      <w:r w:rsidRPr="00FC32D1">
        <w:rPr>
          <w:rFonts w:ascii="Arial" w:hAnsi="Arial" w:cs="Arial"/>
          <w:sz w:val="22"/>
          <w:szCs w:val="22"/>
        </w:rPr>
        <w:t xml:space="preserve"> und Dokumentation im </w:t>
      </w:r>
      <w:proofErr w:type="spellStart"/>
      <w:r w:rsidRPr="00FC32D1">
        <w:rPr>
          <w:rFonts w:ascii="Arial" w:hAnsi="Arial" w:cs="Arial"/>
          <w:sz w:val="22"/>
          <w:szCs w:val="22"/>
        </w:rPr>
        <w:t>Hygline</w:t>
      </w:r>
      <w:proofErr w:type="spellEnd"/>
      <w:r w:rsidRPr="00FC32D1">
        <w:rPr>
          <w:rFonts w:ascii="Arial" w:hAnsi="Arial" w:cs="Arial"/>
          <w:sz w:val="22"/>
          <w:szCs w:val="22"/>
        </w:rPr>
        <w:t>-Blatt</w:t>
      </w:r>
      <w:r w:rsidR="00114E34" w:rsidRPr="00FC32D1">
        <w:rPr>
          <w:rFonts w:ascii="Arial" w:hAnsi="Arial" w:cs="Arial"/>
          <w:sz w:val="22"/>
          <w:szCs w:val="22"/>
        </w:rPr>
        <w:t xml:space="preserve"> vor Dienstbeginn</w:t>
      </w:r>
      <w:r w:rsidRPr="00FC32D1">
        <w:rPr>
          <w:rFonts w:ascii="Arial" w:hAnsi="Arial" w:cs="Arial"/>
          <w:sz w:val="22"/>
          <w:szCs w:val="22"/>
        </w:rPr>
        <w:t>!</w:t>
      </w:r>
    </w:p>
    <w:p w14:paraId="148B1400" w14:textId="034D5DD2" w:rsidR="00AF6DE7" w:rsidRPr="00FC32D1" w:rsidRDefault="00114E34" w:rsidP="00424471">
      <w:pPr>
        <w:pStyle w:val="Listenabsatz"/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FC32D1">
        <w:rPr>
          <w:rFonts w:ascii="Arial" w:hAnsi="Arial" w:cs="Arial"/>
          <w:sz w:val="22"/>
          <w:szCs w:val="22"/>
        </w:rPr>
        <w:t xml:space="preserve">Selbstevaluierung der eigenen Gesundheit nach SARS-CoV-2 Symptomen (Husten, Kurzatmigkeit und Atembeschwerden) und Eintrag am </w:t>
      </w:r>
      <w:proofErr w:type="spellStart"/>
      <w:r w:rsidRPr="00FC32D1">
        <w:rPr>
          <w:rFonts w:ascii="Arial" w:hAnsi="Arial" w:cs="Arial"/>
          <w:sz w:val="22"/>
          <w:szCs w:val="22"/>
        </w:rPr>
        <w:t>Hygline</w:t>
      </w:r>
      <w:proofErr w:type="spellEnd"/>
      <w:r w:rsidRPr="00FC32D1">
        <w:rPr>
          <w:rFonts w:ascii="Arial" w:hAnsi="Arial" w:cs="Arial"/>
          <w:sz w:val="22"/>
          <w:szCs w:val="22"/>
        </w:rPr>
        <w:t>-Blatt. Bitte anschließend eigenhändig unterschreiben!</w:t>
      </w:r>
    </w:p>
    <w:p w14:paraId="6B4170CB" w14:textId="365802F3" w:rsidR="00114E34" w:rsidRPr="00FC32D1" w:rsidRDefault="00AF6DE7" w:rsidP="00424471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FC32D1">
        <w:rPr>
          <w:rFonts w:ascii="Arial" w:hAnsi="Arial" w:cs="Arial"/>
          <w:sz w:val="22"/>
          <w:szCs w:val="22"/>
        </w:rPr>
        <w:t xml:space="preserve">Ebenfalls sollen </w:t>
      </w:r>
      <w:proofErr w:type="spellStart"/>
      <w:r w:rsidRPr="00FC32D1">
        <w:rPr>
          <w:rFonts w:ascii="Arial" w:hAnsi="Arial" w:cs="Arial"/>
          <w:sz w:val="22"/>
          <w:szCs w:val="22"/>
        </w:rPr>
        <w:t>HeimbewohnerInnen</w:t>
      </w:r>
      <w:proofErr w:type="spellEnd"/>
      <w:r w:rsidRPr="00FC32D1">
        <w:rPr>
          <w:rFonts w:ascii="Arial" w:hAnsi="Arial" w:cs="Arial"/>
          <w:sz w:val="22"/>
          <w:szCs w:val="22"/>
        </w:rPr>
        <w:t xml:space="preserve"> </w:t>
      </w:r>
      <w:r w:rsidR="00114E34" w:rsidRPr="00FC32D1">
        <w:rPr>
          <w:rFonts w:ascii="Arial" w:hAnsi="Arial" w:cs="Arial"/>
          <w:sz w:val="22"/>
          <w:szCs w:val="22"/>
        </w:rPr>
        <w:t xml:space="preserve">nach einem Krankenhausaufenthalt und bei Neuaufnahmen durch eine </w:t>
      </w:r>
      <w:r w:rsidR="00930FE6" w:rsidRPr="00FC32D1">
        <w:rPr>
          <w:rFonts w:ascii="Arial" w:hAnsi="Arial" w:cs="Arial"/>
          <w:sz w:val="22"/>
          <w:szCs w:val="22"/>
        </w:rPr>
        <w:t>14-tägige</w:t>
      </w:r>
      <w:r w:rsidR="00114E34" w:rsidRPr="00FC32D1">
        <w:rPr>
          <w:rFonts w:ascii="Arial" w:hAnsi="Arial" w:cs="Arial"/>
          <w:sz w:val="22"/>
          <w:szCs w:val="22"/>
        </w:rPr>
        <w:t xml:space="preserve"> Kontrolle beobachtet werden. Auch hierbei ist eine tägliche Temperaturkontrolle und Bewertung nach </w:t>
      </w:r>
      <w:r w:rsidR="00930FE6" w:rsidRPr="00FC32D1">
        <w:rPr>
          <w:rFonts w:ascii="Arial" w:hAnsi="Arial" w:cs="Arial"/>
          <w:sz w:val="22"/>
          <w:szCs w:val="22"/>
        </w:rPr>
        <w:t>Symptomen</w:t>
      </w:r>
      <w:r w:rsidR="00114E34" w:rsidRPr="00FC32D1">
        <w:rPr>
          <w:rFonts w:ascii="Arial" w:hAnsi="Arial" w:cs="Arial"/>
          <w:sz w:val="22"/>
          <w:szCs w:val="22"/>
        </w:rPr>
        <w:t xml:space="preserve"> einer SARS-CoV-2 Infektion ausreichend. Bitte diese im Care</w:t>
      </w:r>
      <w:r w:rsidR="00930FE6" w:rsidRPr="00FC32D1">
        <w:rPr>
          <w:rFonts w:ascii="Arial" w:hAnsi="Arial" w:cs="Arial"/>
          <w:sz w:val="22"/>
          <w:szCs w:val="22"/>
        </w:rPr>
        <w:t>-</w:t>
      </w:r>
      <w:r w:rsidR="00114E34" w:rsidRPr="00FC32D1">
        <w:rPr>
          <w:rFonts w:ascii="Arial" w:hAnsi="Arial" w:cs="Arial"/>
          <w:sz w:val="22"/>
          <w:szCs w:val="22"/>
        </w:rPr>
        <w:t xml:space="preserve">Center </w:t>
      </w:r>
      <w:r w:rsidR="00C3346C" w:rsidRPr="00FC32D1">
        <w:rPr>
          <w:rFonts w:ascii="Arial" w:hAnsi="Arial" w:cs="Arial"/>
          <w:sz w:val="22"/>
          <w:szCs w:val="22"/>
        </w:rPr>
        <w:t>dokumentieren</w:t>
      </w:r>
      <w:r w:rsidR="00114E34" w:rsidRPr="00FC32D1">
        <w:rPr>
          <w:rFonts w:ascii="Arial" w:hAnsi="Arial" w:cs="Arial"/>
          <w:sz w:val="22"/>
          <w:szCs w:val="22"/>
        </w:rPr>
        <w:t>!</w:t>
      </w:r>
    </w:p>
    <w:p w14:paraId="6998DEBD" w14:textId="3D35879C" w:rsidR="00C3346C" w:rsidRPr="00FC32D1" w:rsidRDefault="007A189B" w:rsidP="00424471">
      <w:pPr>
        <w:jc w:val="both"/>
        <w:rPr>
          <w:rFonts w:ascii="Arial" w:hAnsi="Arial" w:cs="Arial"/>
          <w:sz w:val="22"/>
          <w:szCs w:val="22"/>
        </w:rPr>
      </w:pPr>
      <w:r w:rsidRPr="00FC32D1">
        <w:rPr>
          <w:rFonts w:ascii="Arial" w:hAnsi="Arial" w:cs="Arial"/>
          <w:sz w:val="22"/>
          <w:szCs w:val="22"/>
        </w:rPr>
        <w:t xml:space="preserve">Ergibt sich auf Grund der Routinekontrollen ein Verdachtsfall im Haus, ist umgehend </w:t>
      </w:r>
      <w:r w:rsidR="00FC32D1">
        <w:rPr>
          <w:rFonts w:ascii="Arial" w:hAnsi="Arial" w:cs="Arial"/>
          <w:sz w:val="22"/>
          <w:szCs w:val="22"/>
        </w:rPr>
        <w:t>die Bezirksverwaltungsbehörde</w:t>
      </w:r>
      <w:r w:rsidR="00C3346C" w:rsidRPr="00FC32D1">
        <w:rPr>
          <w:rFonts w:ascii="Arial" w:hAnsi="Arial" w:cs="Arial"/>
          <w:sz w:val="22"/>
          <w:szCs w:val="22"/>
        </w:rPr>
        <w:t xml:space="preserve"> anzurufen, wo über </w:t>
      </w:r>
      <w:r w:rsidR="002631DD" w:rsidRPr="00FC32D1">
        <w:rPr>
          <w:rFonts w:ascii="Arial" w:hAnsi="Arial" w:cs="Arial"/>
          <w:sz w:val="22"/>
          <w:szCs w:val="22"/>
        </w:rPr>
        <w:t xml:space="preserve">die Notwendigkeit und </w:t>
      </w:r>
      <w:r w:rsidR="00C3346C" w:rsidRPr="00FC32D1">
        <w:rPr>
          <w:rFonts w:ascii="Arial" w:hAnsi="Arial" w:cs="Arial"/>
          <w:sz w:val="22"/>
          <w:szCs w:val="22"/>
        </w:rPr>
        <w:t>den Ablauf der Testung (im KH oder im Heim) entsch</w:t>
      </w:r>
      <w:r w:rsidR="002631DD" w:rsidRPr="00FC32D1">
        <w:rPr>
          <w:rFonts w:ascii="Arial" w:hAnsi="Arial" w:cs="Arial"/>
          <w:sz w:val="22"/>
          <w:szCs w:val="22"/>
        </w:rPr>
        <w:t>ieden wird</w:t>
      </w:r>
      <w:r w:rsidR="00C3346C" w:rsidRPr="00FC32D1">
        <w:rPr>
          <w:rFonts w:ascii="Arial" w:hAnsi="Arial" w:cs="Arial"/>
          <w:sz w:val="22"/>
          <w:szCs w:val="22"/>
        </w:rPr>
        <w:t>.</w:t>
      </w:r>
    </w:p>
    <w:p w14:paraId="5576EBF7" w14:textId="487797E2" w:rsidR="00930FE6" w:rsidRPr="00FC32D1" w:rsidRDefault="002631DD" w:rsidP="00424471">
      <w:pPr>
        <w:jc w:val="both"/>
        <w:rPr>
          <w:rFonts w:ascii="Arial" w:hAnsi="Arial" w:cs="Arial"/>
          <w:sz w:val="22"/>
          <w:szCs w:val="22"/>
        </w:rPr>
      </w:pPr>
      <w:r w:rsidRPr="00FC32D1">
        <w:rPr>
          <w:rFonts w:ascii="Arial" w:hAnsi="Arial" w:cs="Arial"/>
          <w:sz w:val="22"/>
          <w:szCs w:val="22"/>
        </w:rPr>
        <w:t>D</w:t>
      </w:r>
      <w:r w:rsidR="007A189B" w:rsidRPr="00FC32D1">
        <w:rPr>
          <w:rFonts w:ascii="Arial" w:hAnsi="Arial" w:cs="Arial"/>
          <w:sz w:val="22"/>
          <w:szCs w:val="22"/>
        </w:rPr>
        <w:t>ie Leitung des Betreuungs- und Pflegedienstes</w:t>
      </w:r>
      <w:r w:rsidRPr="00FC32D1">
        <w:rPr>
          <w:rFonts w:ascii="Arial" w:hAnsi="Arial" w:cs="Arial"/>
          <w:sz w:val="22"/>
          <w:szCs w:val="22"/>
        </w:rPr>
        <w:t xml:space="preserve"> und/oder die Heimleitung </w:t>
      </w:r>
      <w:r w:rsidR="00F7360F" w:rsidRPr="00FC32D1">
        <w:rPr>
          <w:rFonts w:ascii="Arial" w:hAnsi="Arial" w:cs="Arial"/>
          <w:sz w:val="22"/>
          <w:szCs w:val="22"/>
        </w:rPr>
        <w:t>sind</w:t>
      </w:r>
      <w:r w:rsidR="007A189B" w:rsidRPr="00FC32D1">
        <w:rPr>
          <w:rFonts w:ascii="Arial" w:hAnsi="Arial" w:cs="Arial"/>
          <w:sz w:val="22"/>
          <w:szCs w:val="22"/>
        </w:rPr>
        <w:t xml:space="preserve"> diesbezüglich zu informieren! Die betroffene Person wird anschließend von den anderen </w:t>
      </w:r>
      <w:proofErr w:type="spellStart"/>
      <w:r w:rsidR="00C3346C" w:rsidRPr="00FC32D1">
        <w:rPr>
          <w:rFonts w:ascii="Arial" w:hAnsi="Arial" w:cs="Arial"/>
          <w:sz w:val="22"/>
          <w:szCs w:val="22"/>
        </w:rPr>
        <w:t>BewohnerInnen</w:t>
      </w:r>
      <w:proofErr w:type="spellEnd"/>
      <w:r w:rsidR="007A189B" w:rsidRPr="00FC32D1">
        <w:rPr>
          <w:rFonts w:ascii="Arial" w:hAnsi="Arial" w:cs="Arial"/>
          <w:sz w:val="22"/>
          <w:szCs w:val="22"/>
        </w:rPr>
        <w:t xml:space="preserve"> isoliert (Bewohnerzimmer</w:t>
      </w:r>
      <w:r w:rsidR="00EF3996" w:rsidRPr="00FC32D1">
        <w:rPr>
          <w:rFonts w:ascii="Arial" w:hAnsi="Arial" w:cs="Arial"/>
          <w:sz w:val="22"/>
          <w:szCs w:val="22"/>
        </w:rPr>
        <w:t>)</w:t>
      </w:r>
      <w:r w:rsidR="00C3346C" w:rsidRPr="00FC32D1">
        <w:rPr>
          <w:rFonts w:ascii="Arial" w:hAnsi="Arial" w:cs="Arial"/>
          <w:sz w:val="22"/>
          <w:szCs w:val="22"/>
        </w:rPr>
        <w:t xml:space="preserve">, </w:t>
      </w:r>
      <w:r w:rsidR="007A189B" w:rsidRPr="00FC32D1">
        <w:rPr>
          <w:rFonts w:ascii="Arial" w:hAnsi="Arial" w:cs="Arial"/>
          <w:sz w:val="22"/>
          <w:szCs w:val="22"/>
        </w:rPr>
        <w:t xml:space="preserve">Pflege- und Betreuungsmaßnahmen werden von </w:t>
      </w:r>
      <w:proofErr w:type="spellStart"/>
      <w:r w:rsidR="007A189B" w:rsidRPr="00FC32D1">
        <w:rPr>
          <w:rFonts w:ascii="Arial" w:hAnsi="Arial" w:cs="Arial"/>
          <w:sz w:val="22"/>
          <w:szCs w:val="22"/>
        </w:rPr>
        <w:t>MitarbeiterInnen</w:t>
      </w:r>
      <w:proofErr w:type="spellEnd"/>
      <w:r w:rsidR="007A189B" w:rsidRPr="00FC32D1">
        <w:rPr>
          <w:rFonts w:ascii="Arial" w:hAnsi="Arial" w:cs="Arial"/>
          <w:sz w:val="22"/>
          <w:szCs w:val="22"/>
        </w:rPr>
        <w:t xml:space="preserve"> unter besonderem Augenmerk auf Eigenschutz (Handschuhe, Schutzkittel, FFP2</w:t>
      </w:r>
      <w:r w:rsidR="00EF3996" w:rsidRPr="00FC32D1">
        <w:rPr>
          <w:rFonts w:ascii="Arial" w:hAnsi="Arial" w:cs="Arial"/>
          <w:sz w:val="22"/>
          <w:szCs w:val="22"/>
        </w:rPr>
        <w:t>-</w:t>
      </w:r>
      <w:r w:rsidR="007A189B" w:rsidRPr="00FC32D1">
        <w:rPr>
          <w:rFonts w:ascii="Arial" w:hAnsi="Arial" w:cs="Arial"/>
          <w:sz w:val="22"/>
          <w:szCs w:val="22"/>
        </w:rPr>
        <w:t>Maske) durchgeführt und die LBPD</w:t>
      </w:r>
      <w:r w:rsidR="00C3346C" w:rsidRPr="00FC32D1">
        <w:rPr>
          <w:rFonts w:ascii="Arial" w:hAnsi="Arial" w:cs="Arial"/>
          <w:sz w:val="22"/>
          <w:szCs w:val="22"/>
        </w:rPr>
        <w:t xml:space="preserve"> bzw. HL informiert die </w:t>
      </w:r>
      <w:r w:rsidRPr="00FC32D1">
        <w:rPr>
          <w:rFonts w:ascii="Arial" w:hAnsi="Arial" w:cs="Arial"/>
          <w:sz w:val="22"/>
          <w:szCs w:val="22"/>
        </w:rPr>
        <w:t>Geschäftsstelle</w:t>
      </w:r>
      <w:r w:rsidR="00C3346C" w:rsidRPr="00FC32D1">
        <w:rPr>
          <w:rFonts w:ascii="Arial" w:hAnsi="Arial" w:cs="Arial"/>
          <w:sz w:val="22"/>
          <w:szCs w:val="22"/>
        </w:rPr>
        <w:t>.</w:t>
      </w:r>
    </w:p>
    <w:p w14:paraId="6FF7A753" w14:textId="4E47572C" w:rsidR="00860014" w:rsidRPr="00FC32D1" w:rsidRDefault="00860014" w:rsidP="00424471">
      <w:pPr>
        <w:jc w:val="both"/>
        <w:rPr>
          <w:rFonts w:ascii="Arial" w:hAnsi="Arial" w:cs="Arial"/>
          <w:sz w:val="22"/>
          <w:szCs w:val="22"/>
        </w:rPr>
      </w:pPr>
      <w:r w:rsidRPr="00FC32D1">
        <w:rPr>
          <w:rFonts w:ascii="Arial" w:hAnsi="Arial" w:cs="Arial"/>
          <w:sz w:val="22"/>
          <w:szCs w:val="22"/>
        </w:rPr>
        <w:t>Bei negativem Testergebnis werden alle Isolationsmaßnahmen sofort wieder aufgehoben.</w:t>
      </w:r>
    </w:p>
    <w:p w14:paraId="30E22357" w14:textId="2AE91158" w:rsidR="00100231" w:rsidRPr="00FC32D1" w:rsidRDefault="00860014" w:rsidP="00424471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FC32D1">
        <w:rPr>
          <w:rFonts w:ascii="Arial" w:hAnsi="Arial" w:cs="Arial"/>
          <w:sz w:val="22"/>
          <w:szCs w:val="22"/>
        </w:rPr>
        <w:t>Bei positivem Testergebnis nimmt die LBPD bzw. der HL Kontakt zur Behörde auf und informiert über weitere Isolations- und Quarantänemaßnahmen.</w:t>
      </w:r>
    </w:p>
    <w:p w14:paraId="4A4B37B5" w14:textId="77777777" w:rsidR="00100231" w:rsidRPr="00FC32D1" w:rsidRDefault="00100231" w:rsidP="00424471">
      <w:pPr>
        <w:jc w:val="both"/>
        <w:rPr>
          <w:rFonts w:ascii="Arial" w:hAnsi="Arial" w:cs="Arial"/>
          <w:sz w:val="22"/>
          <w:szCs w:val="22"/>
        </w:rPr>
      </w:pPr>
      <w:r w:rsidRPr="00FC32D1">
        <w:rPr>
          <w:rFonts w:ascii="Arial" w:hAnsi="Arial" w:cs="Arial"/>
          <w:sz w:val="22"/>
          <w:szCs w:val="22"/>
        </w:rPr>
        <w:br w:type="page"/>
      </w:r>
    </w:p>
    <w:p w14:paraId="275E2913" w14:textId="11514AE8" w:rsidR="00B75394" w:rsidRPr="00FC32D1" w:rsidRDefault="00B75394" w:rsidP="00424471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FC32D1">
        <w:rPr>
          <w:rFonts w:ascii="Arial" w:hAnsi="Arial" w:cs="Arial"/>
          <w:b/>
          <w:sz w:val="22"/>
          <w:szCs w:val="22"/>
        </w:rPr>
        <w:lastRenderedPageBreak/>
        <w:t xml:space="preserve">Vorgehen bei </w:t>
      </w:r>
      <w:r w:rsidR="00E2134A" w:rsidRPr="00FC32D1">
        <w:rPr>
          <w:rFonts w:ascii="Arial" w:hAnsi="Arial" w:cs="Arial"/>
          <w:b/>
          <w:sz w:val="22"/>
          <w:szCs w:val="22"/>
        </w:rPr>
        <w:t>bestätigter</w:t>
      </w:r>
      <w:r w:rsidRPr="00FC32D1">
        <w:rPr>
          <w:rFonts w:ascii="Arial" w:hAnsi="Arial" w:cs="Arial"/>
          <w:b/>
          <w:sz w:val="22"/>
          <w:szCs w:val="22"/>
        </w:rPr>
        <w:t xml:space="preserve"> </w:t>
      </w:r>
      <w:r w:rsidR="00E2134A" w:rsidRPr="00FC32D1">
        <w:rPr>
          <w:rFonts w:ascii="Arial" w:hAnsi="Arial" w:cs="Arial"/>
          <w:b/>
          <w:sz w:val="22"/>
          <w:szCs w:val="22"/>
        </w:rPr>
        <w:t>SARS CoV-2 Infektion</w:t>
      </w:r>
    </w:p>
    <w:p w14:paraId="3B41A877" w14:textId="56C5B4C3" w:rsidR="00100231" w:rsidRPr="00FC32D1" w:rsidRDefault="004679EB" w:rsidP="00424471">
      <w:pPr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FC32D1">
        <w:rPr>
          <w:rFonts w:ascii="Arial" w:hAnsi="Arial" w:cs="Arial"/>
          <w:b/>
          <w:sz w:val="22"/>
          <w:szCs w:val="22"/>
        </w:rPr>
        <w:t xml:space="preserve">Für </w:t>
      </w:r>
      <w:r w:rsidR="00AF36EF" w:rsidRPr="00FC32D1">
        <w:rPr>
          <w:rFonts w:ascii="Arial" w:hAnsi="Arial" w:cs="Arial"/>
          <w:b/>
          <w:sz w:val="22"/>
          <w:szCs w:val="22"/>
        </w:rPr>
        <w:t>Pflegepersonal</w:t>
      </w:r>
    </w:p>
    <w:p w14:paraId="19FD911C" w14:textId="77777777" w:rsidR="00100231" w:rsidRPr="00FC32D1" w:rsidRDefault="00B75394" w:rsidP="00424471">
      <w:pPr>
        <w:pStyle w:val="Listenabsatz"/>
        <w:numPr>
          <w:ilvl w:val="0"/>
          <w:numId w:val="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C32D1">
        <w:rPr>
          <w:rFonts w:ascii="Arial" w:hAnsi="Arial" w:cs="Arial"/>
          <w:sz w:val="22"/>
          <w:szCs w:val="22"/>
        </w:rPr>
        <w:t xml:space="preserve">Bei einer </w:t>
      </w:r>
      <w:r w:rsidR="000D1F0D" w:rsidRPr="00FC32D1">
        <w:rPr>
          <w:rFonts w:ascii="Arial" w:hAnsi="Arial" w:cs="Arial"/>
          <w:sz w:val="22"/>
          <w:szCs w:val="22"/>
        </w:rPr>
        <w:t>Bestätigung</w:t>
      </w:r>
      <w:r w:rsidRPr="00FC32D1">
        <w:rPr>
          <w:rFonts w:ascii="Arial" w:hAnsi="Arial" w:cs="Arial"/>
          <w:sz w:val="22"/>
          <w:szCs w:val="22"/>
        </w:rPr>
        <w:t xml:space="preserve"> eines Verdachtsfalles</w:t>
      </w:r>
      <w:r w:rsidR="00100231" w:rsidRPr="00FC32D1">
        <w:rPr>
          <w:rFonts w:ascii="Arial" w:hAnsi="Arial" w:cs="Arial"/>
          <w:sz w:val="22"/>
          <w:szCs w:val="22"/>
        </w:rPr>
        <w:t xml:space="preserve"> werden sofort die Heimleitung und die Leitung des Betreuungs- und Pflegedienstes informiert.</w:t>
      </w:r>
    </w:p>
    <w:p w14:paraId="0ADAFF43" w14:textId="3C0CAA2A" w:rsidR="00860014" w:rsidRPr="00FC32D1" w:rsidRDefault="00100231" w:rsidP="00424471">
      <w:pPr>
        <w:pStyle w:val="Listenabsatz"/>
        <w:numPr>
          <w:ilvl w:val="0"/>
          <w:numId w:val="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C32D1">
        <w:rPr>
          <w:rFonts w:ascii="Arial" w:hAnsi="Arial" w:cs="Arial"/>
          <w:sz w:val="22"/>
          <w:szCs w:val="22"/>
        </w:rPr>
        <w:t>Nach Anweisung durch HL und/oder LBPD</w:t>
      </w:r>
      <w:r w:rsidR="00B75394" w:rsidRPr="00FC32D1">
        <w:rPr>
          <w:rFonts w:ascii="Arial" w:hAnsi="Arial" w:cs="Arial"/>
          <w:sz w:val="22"/>
          <w:szCs w:val="22"/>
        </w:rPr>
        <w:t xml:space="preserve"> erfahren </w:t>
      </w:r>
      <w:r w:rsidR="00B75394" w:rsidRPr="00FC32D1">
        <w:rPr>
          <w:rFonts w:ascii="Arial" w:hAnsi="Arial" w:cs="Arial"/>
          <w:b/>
          <w:sz w:val="22"/>
          <w:szCs w:val="22"/>
        </w:rPr>
        <w:t>a</w:t>
      </w:r>
      <w:r w:rsidR="00860014" w:rsidRPr="00FC32D1">
        <w:rPr>
          <w:rFonts w:ascii="Arial" w:hAnsi="Arial" w:cs="Arial"/>
          <w:b/>
          <w:sz w:val="22"/>
          <w:szCs w:val="22"/>
        </w:rPr>
        <w:t xml:space="preserve">lle betroffenen </w:t>
      </w:r>
      <w:proofErr w:type="spellStart"/>
      <w:r w:rsidR="00860014" w:rsidRPr="00FC32D1">
        <w:rPr>
          <w:rFonts w:ascii="Arial" w:hAnsi="Arial" w:cs="Arial"/>
          <w:b/>
          <w:sz w:val="22"/>
          <w:szCs w:val="22"/>
        </w:rPr>
        <w:t>MitarbeiterInnen</w:t>
      </w:r>
      <w:proofErr w:type="spellEnd"/>
      <w:r w:rsidR="00860014" w:rsidRPr="00FC32D1">
        <w:rPr>
          <w:rFonts w:ascii="Arial" w:hAnsi="Arial" w:cs="Arial"/>
          <w:b/>
          <w:sz w:val="22"/>
          <w:szCs w:val="22"/>
        </w:rPr>
        <w:t xml:space="preserve"> sofort mündlich </w:t>
      </w:r>
      <w:r w:rsidR="002631DD" w:rsidRPr="00FC32D1">
        <w:rPr>
          <w:rFonts w:ascii="Arial" w:hAnsi="Arial" w:cs="Arial"/>
          <w:b/>
          <w:sz w:val="22"/>
          <w:szCs w:val="22"/>
        </w:rPr>
        <w:t>oder</w:t>
      </w:r>
      <w:r w:rsidR="00860014" w:rsidRPr="00FC32D1">
        <w:rPr>
          <w:rFonts w:ascii="Arial" w:hAnsi="Arial" w:cs="Arial"/>
          <w:b/>
          <w:sz w:val="22"/>
          <w:szCs w:val="22"/>
        </w:rPr>
        <w:t xml:space="preserve"> schriftlich über </w:t>
      </w:r>
      <w:r w:rsidR="00B75394" w:rsidRPr="00FC32D1">
        <w:rPr>
          <w:rFonts w:ascii="Arial" w:hAnsi="Arial" w:cs="Arial"/>
          <w:b/>
          <w:sz w:val="22"/>
          <w:szCs w:val="22"/>
        </w:rPr>
        <w:t>die positiven</w:t>
      </w:r>
      <w:r w:rsidR="00860014" w:rsidRPr="00FC32D1">
        <w:rPr>
          <w:rFonts w:ascii="Arial" w:hAnsi="Arial" w:cs="Arial"/>
          <w:b/>
          <w:sz w:val="22"/>
          <w:szCs w:val="22"/>
        </w:rPr>
        <w:t xml:space="preserve"> Testergebnisse</w:t>
      </w:r>
      <w:r w:rsidR="00860014" w:rsidRPr="00FC32D1">
        <w:rPr>
          <w:rFonts w:ascii="Arial" w:hAnsi="Arial" w:cs="Arial"/>
          <w:sz w:val="22"/>
          <w:szCs w:val="22"/>
        </w:rPr>
        <w:t>.</w:t>
      </w:r>
    </w:p>
    <w:p w14:paraId="396AD7D0" w14:textId="77777777" w:rsidR="000D1F0D" w:rsidRPr="00FC32D1" w:rsidRDefault="000D1F0D" w:rsidP="00424471">
      <w:pPr>
        <w:pStyle w:val="Listenabsatz"/>
        <w:numPr>
          <w:ilvl w:val="0"/>
          <w:numId w:val="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C32D1">
        <w:rPr>
          <w:rFonts w:ascii="Arial" w:hAnsi="Arial" w:cs="Arial"/>
          <w:sz w:val="22"/>
          <w:szCs w:val="22"/>
        </w:rPr>
        <w:t>Soweit möglich, sollte sich ausschließlich eine Pflegeperson um die an SARS-CoV-2 infizierte Person pro Tag kümmern! Auf einen besonders verantwortungsvollen Umgang mit persönlicher Schutzausrüstung (FFP2 Masken, Handschuhe, Schutzkittel, Schutzbrille) wird nochmals hingewiesen.</w:t>
      </w:r>
    </w:p>
    <w:p w14:paraId="170EC190" w14:textId="7202D565" w:rsidR="000D1F0D" w:rsidRPr="00FC32D1" w:rsidRDefault="000D1F0D" w:rsidP="00424471">
      <w:pPr>
        <w:pStyle w:val="Listenabsatz"/>
        <w:numPr>
          <w:ilvl w:val="0"/>
          <w:numId w:val="2"/>
        </w:numPr>
        <w:spacing w:after="240"/>
        <w:ind w:left="360"/>
        <w:jc w:val="both"/>
        <w:rPr>
          <w:rFonts w:ascii="Arial" w:hAnsi="Arial" w:cs="Arial"/>
          <w:sz w:val="22"/>
          <w:szCs w:val="22"/>
        </w:rPr>
      </w:pPr>
      <w:r w:rsidRPr="00FC32D1">
        <w:rPr>
          <w:rFonts w:ascii="Arial" w:hAnsi="Arial" w:cs="Arial"/>
          <w:sz w:val="22"/>
          <w:szCs w:val="22"/>
        </w:rPr>
        <w:t xml:space="preserve">Diese Pflegeperson muss sich zusätzlich vor </w:t>
      </w:r>
      <w:proofErr w:type="gramStart"/>
      <w:r w:rsidRPr="00FC32D1">
        <w:rPr>
          <w:rFonts w:ascii="Arial" w:hAnsi="Arial" w:cs="Arial"/>
          <w:sz w:val="22"/>
          <w:szCs w:val="22"/>
        </w:rPr>
        <w:t>dem Dienstende</w:t>
      </w:r>
      <w:proofErr w:type="gramEnd"/>
      <w:r w:rsidRPr="00FC32D1">
        <w:rPr>
          <w:rFonts w:ascii="Arial" w:hAnsi="Arial" w:cs="Arial"/>
          <w:sz w:val="22"/>
          <w:szCs w:val="22"/>
        </w:rPr>
        <w:t xml:space="preserve"> </w:t>
      </w:r>
      <w:r w:rsidR="002631DD" w:rsidRPr="00FC32D1">
        <w:rPr>
          <w:rFonts w:ascii="Arial" w:hAnsi="Arial" w:cs="Arial"/>
          <w:sz w:val="22"/>
          <w:szCs w:val="22"/>
        </w:rPr>
        <w:t>die Körpert</w:t>
      </w:r>
      <w:r w:rsidRPr="00FC32D1">
        <w:rPr>
          <w:rFonts w:ascii="Arial" w:hAnsi="Arial" w:cs="Arial"/>
          <w:sz w:val="22"/>
          <w:szCs w:val="22"/>
        </w:rPr>
        <w:t xml:space="preserve">emperatur messen und in das </w:t>
      </w:r>
      <w:proofErr w:type="spellStart"/>
      <w:r w:rsidRPr="00FC32D1">
        <w:rPr>
          <w:rFonts w:ascii="Arial" w:hAnsi="Arial" w:cs="Arial"/>
          <w:sz w:val="22"/>
          <w:szCs w:val="22"/>
        </w:rPr>
        <w:t>Hygline</w:t>
      </w:r>
      <w:proofErr w:type="spellEnd"/>
      <w:r w:rsidRPr="00FC32D1">
        <w:rPr>
          <w:rFonts w:ascii="Arial" w:hAnsi="Arial" w:cs="Arial"/>
          <w:sz w:val="22"/>
          <w:szCs w:val="22"/>
        </w:rPr>
        <w:t xml:space="preserve">-Blatt (Körpertemperatur und Selbsteinschätzung von Symptomen) eintragen. </w:t>
      </w:r>
      <w:r w:rsidR="00BE32FE" w:rsidRPr="00FC32D1">
        <w:rPr>
          <w:rFonts w:ascii="Arial" w:hAnsi="Arial" w:cs="Arial"/>
          <w:sz w:val="22"/>
          <w:szCs w:val="22"/>
        </w:rPr>
        <w:t>Zum</w:t>
      </w:r>
      <w:r w:rsidRPr="00FC32D1">
        <w:rPr>
          <w:rFonts w:ascii="Arial" w:hAnsi="Arial" w:cs="Arial"/>
          <w:sz w:val="22"/>
          <w:szCs w:val="22"/>
        </w:rPr>
        <w:t xml:space="preserve"> </w:t>
      </w:r>
      <w:r w:rsidR="002631DD" w:rsidRPr="00FC32D1">
        <w:rPr>
          <w:rFonts w:ascii="Arial" w:hAnsi="Arial" w:cs="Arial"/>
          <w:sz w:val="22"/>
          <w:szCs w:val="22"/>
        </w:rPr>
        <w:t>Selbst</w:t>
      </w:r>
      <w:r w:rsidR="00BE32FE" w:rsidRPr="00FC32D1">
        <w:rPr>
          <w:rFonts w:ascii="Arial" w:hAnsi="Arial" w:cs="Arial"/>
          <w:sz w:val="22"/>
          <w:szCs w:val="22"/>
        </w:rPr>
        <w:t xml:space="preserve">schutz regen wir </w:t>
      </w:r>
      <w:r w:rsidR="002631DD" w:rsidRPr="00FC32D1">
        <w:rPr>
          <w:rFonts w:ascii="Arial" w:hAnsi="Arial" w:cs="Arial"/>
          <w:sz w:val="22"/>
          <w:szCs w:val="22"/>
        </w:rPr>
        <w:t xml:space="preserve">an </w:t>
      </w:r>
      <w:r w:rsidRPr="00FC32D1">
        <w:rPr>
          <w:rFonts w:ascii="Arial" w:hAnsi="Arial" w:cs="Arial"/>
          <w:sz w:val="22"/>
          <w:szCs w:val="22"/>
        </w:rPr>
        <w:t>freien Folgeta</w:t>
      </w:r>
      <w:r w:rsidR="002631DD" w:rsidRPr="00FC32D1">
        <w:rPr>
          <w:rFonts w:ascii="Arial" w:hAnsi="Arial" w:cs="Arial"/>
          <w:sz w:val="22"/>
          <w:szCs w:val="22"/>
        </w:rPr>
        <w:t>gen</w:t>
      </w:r>
      <w:r w:rsidRPr="00FC32D1">
        <w:rPr>
          <w:rFonts w:ascii="Arial" w:hAnsi="Arial" w:cs="Arial"/>
          <w:sz w:val="22"/>
          <w:szCs w:val="22"/>
        </w:rPr>
        <w:t xml:space="preserve"> </w:t>
      </w:r>
      <w:r w:rsidR="00BE32FE" w:rsidRPr="00FC32D1">
        <w:rPr>
          <w:rFonts w:ascii="Arial" w:hAnsi="Arial" w:cs="Arial"/>
          <w:sz w:val="22"/>
          <w:szCs w:val="22"/>
        </w:rPr>
        <w:t>auch zuhause eine Kontrolle wie oben an</w:t>
      </w:r>
      <w:r w:rsidRPr="00FC32D1">
        <w:rPr>
          <w:rFonts w:ascii="Arial" w:hAnsi="Arial" w:cs="Arial"/>
          <w:sz w:val="22"/>
          <w:szCs w:val="22"/>
        </w:rPr>
        <w:t xml:space="preserve">! </w:t>
      </w:r>
      <w:r w:rsidR="00AF36EF" w:rsidRPr="00FC32D1">
        <w:rPr>
          <w:rFonts w:ascii="Arial" w:hAnsi="Arial" w:cs="Arial"/>
          <w:sz w:val="22"/>
          <w:szCs w:val="22"/>
        </w:rPr>
        <w:t>Weitere Maßnahmen (Heimquarantäne, Isolierung...) sind nicht notwendig</w:t>
      </w:r>
      <w:r w:rsidR="004679EB" w:rsidRPr="00FC32D1">
        <w:rPr>
          <w:rFonts w:ascii="Arial" w:hAnsi="Arial" w:cs="Arial"/>
          <w:sz w:val="22"/>
          <w:szCs w:val="22"/>
        </w:rPr>
        <w:t xml:space="preserve"> (gilt für MA, welche mit infizierten </w:t>
      </w:r>
      <w:proofErr w:type="spellStart"/>
      <w:r w:rsidR="004679EB" w:rsidRPr="00FC32D1">
        <w:rPr>
          <w:rFonts w:ascii="Arial" w:hAnsi="Arial" w:cs="Arial"/>
          <w:sz w:val="22"/>
          <w:szCs w:val="22"/>
        </w:rPr>
        <w:t>HeimbewohnerInnen</w:t>
      </w:r>
      <w:proofErr w:type="spellEnd"/>
      <w:r w:rsidR="004679EB" w:rsidRPr="00FC32D1">
        <w:rPr>
          <w:rFonts w:ascii="Arial" w:hAnsi="Arial" w:cs="Arial"/>
          <w:sz w:val="22"/>
          <w:szCs w:val="22"/>
        </w:rPr>
        <w:t xml:space="preserve"> unter Schutzmaßnahmen arbeiten)</w:t>
      </w:r>
      <w:r w:rsidR="00AF36EF" w:rsidRPr="00FC32D1">
        <w:rPr>
          <w:rFonts w:ascii="Arial" w:hAnsi="Arial" w:cs="Arial"/>
          <w:sz w:val="22"/>
          <w:szCs w:val="22"/>
        </w:rPr>
        <w:t>.</w:t>
      </w:r>
    </w:p>
    <w:p w14:paraId="11FC165A" w14:textId="596363A7" w:rsidR="00096E47" w:rsidRDefault="004679EB" w:rsidP="00424471">
      <w:pPr>
        <w:jc w:val="both"/>
        <w:rPr>
          <w:rFonts w:ascii="Arial" w:hAnsi="Arial" w:cs="Arial"/>
          <w:b/>
          <w:sz w:val="22"/>
          <w:szCs w:val="22"/>
        </w:rPr>
      </w:pPr>
      <w:r w:rsidRPr="00FC32D1">
        <w:rPr>
          <w:rFonts w:ascii="Arial" w:hAnsi="Arial" w:cs="Arial"/>
          <w:b/>
          <w:sz w:val="22"/>
          <w:szCs w:val="22"/>
        </w:rPr>
        <w:t xml:space="preserve">Für </w:t>
      </w:r>
      <w:proofErr w:type="spellStart"/>
      <w:r w:rsidR="00AF36EF" w:rsidRPr="00FC32D1">
        <w:rPr>
          <w:rFonts w:ascii="Arial" w:hAnsi="Arial" w:cs="Arial"/>
          <w:b/>
          <w:sz w:val="22"/>
          <w:szCs w:val="22"/>
        </w:rPr>
        <w:t>HeimbewohnerInnen</w:t>
      </w:r>
      <w:proofErr w:type="spellEnd"/>
    </w:p>
    <w:p w14:paraId="69677F54" w14:textId="77777777" w:rsidR="00FC32D1" w:rsidRPr="00FC32D1" w:rsidRDefault="00FC32D1" w:rsidP="00424471">
      <w:pPr>
        <w:jc w:val="both"/>
        <w:rPr>
          <w:rFonts w:ascii="Arial" w:hAnsi="Arial" w:cs="Arial"/>
          <w:b/>
          <w:sz w:val="22"/>
          <w:szCs w:val="22"/>
        </w:rPr>
      </w:pPr>
    </w:p>
    <w:p w14:paraId="0FE960C9" w14:textId="0732CAB3" w:rsidR="00AF36EF" w:rsidRPr="00FC32D1" w:rsidRDefault="00AF36EF" w:rsidP="00424471">
      <w:pPr>
        <w:pStyle w:val="Listenabsatz"/>
        <w:numPr>
          <w:ilvl w:val="0"/>
          <w:numId w:val="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C32D1">
        <w:rPr>
          <w:rFonts w:ascii="Arial" w:hAnsi="Arial" w:cs="Arial"/>
          <w:sz w:val="22"/>
          <w:szCs w:val="22"/>
        </w:rPr>
        <w:t>Bewohner, welche positiv getestet wurden, müssen in Isolation in ihren Zimmern bleiben.</w:t>
      </w:r>
    </w:p>
    <w:p w14:paraId="63C97DFF" w14:textId="2894AD7C" w:rsidR="00EF3996" w:rsidRPr="00FC32D1" w:rsidRDefault="00EF3996" w:rsidP="00424471">
      <w:pPr>
        <w:pStyle w:val="Listenabsatz"/>
        <w:numPr>
          <w:ilvl w:val="0"/>
          <w:numId w:val="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C32D1">
        <w:rPr>
          <w:rFonts w:ascii="Arial" w:hAnsi="Arial" w:cs="Arial"/>
          <w:sz w:val="22"/>
          <w:szCs w:val="22"/>
        </w:rPr>
        <w:t>Ob die medizinische Versorgung im Krankenhaus oder im Heim gewährleistet wird entscheidet ein Arzt. Bei der Bestellung von Rettungstransporten muss auf die Infektion</w:t>
      </w:r>
      <w:r w:rsidR="004679EB" w:rsidRPr="00FC32D1">
        <w:rPr>
          <w:rFonts w:ascii="Arial" w:hAnsi="Arial" w:cs="Arial"/>
          <w:sz w:val="22"/>
          <w:szCs w:val="22"/>
        </w:rPr>
        <w:t>sgefahr</w:t>
      </w:r>
      <w:r w:rsidRPr="00FC32D1">
        <w:rPr>
          <w:rFonts w:ascii="Arial" w:hAnsi="Arial" w:cs="Arial"/>
          <w:sz w:val="22"/>
          <w:szCs w:val="22"/>
        </w:rPr>
        <w:t xml:space="preserve"> mit SARS</w:t>
      </w:r>
      <w:r w:rsidR="00F83553" w:rsidRPr="00FC32D1">
        <w:rPr>
          <w:rFonts w:ascii="Arial" w:hAnsi="Arial" w:cs="Arial"/>
          <w:sz w:val="22"/>
          <w:szCs w:val="22"/>
        </w:rPr>
        <w:t>-</w:t>
      </w:r>
      <w:r w:rsidRPr="00FC32D1">
        <w:rPr>
          <w:rFonts w:ascii="Arial" w:hAnsi="Arial" w:cs="Arial"/>
          <w:sz w:val="22"/>
          <w:szCs w:val="22"/>
        </w:rPr>
        <w:t>CoV-2 hingewiesen werden!</w:t>
      </w:r>
    </w:p>
    <w:p w14:paraId="4B22C4EC" w14:textId="7FACCD08" w:rsidR="00AF36EF" w:rsidRPr="00FC32D1" w:rsidRDefault="00AF36EF" w:rsidP="00424471">
      <w:pPr>
        <w:pStyle w:val="Listenabsatz"/>
        <w:numPr>
          <w:ilvl w:val="0"/>
          <w:numId w:val="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C32D1">
        <w:rPr>
          <w:rFonts w:ascii="Arial" w:hAnsi="Arial" w:cs="Arial"/>
          <w:sz w:val="22"/>
          <w:szCs w:val="22"/>
        </w:rPr>
        <w:t xml:space="preserve">Zimmer, welche durch </w:t>
      </w:r>
      <w:r w:rsidR="002807F9" w:rsidRPr="00FC32D1">
        <w:rPr>
          <w:rFonts w:ascii="Arial" w:hAnsi="Arial" w:cs="Arial"/>
          <w:sz w:val="22"/>
          <w:szCs w:val="22"/>
        </w:rPr>
        <w:t>Isolationsmaßnahmen</w:t>
      </w:r>
      <w:r w:rsidRPr="00FC32D1">
        <w:rPr>
          <w:rFonts w:ascii="Arial" w:hAnsi="Arial" w:cs="Arial"/>
          <w:sz w:val="22"/>
          <w:szCs w:val="22"/>
        </w:rPr>
        <w:t xml:space="preserve"> betroffen sind, müssen bei der Tür mit </w:t>
      </w:r>
      <w:r w:rsidR="004679EB" w:rsidRPr="00FC32D1">
        <w:rPr>
          <w:rFonts w:ascii="Arial" w:hAnsi="Arial" w:cs="Arial"/>
          <w:sz w:val="22"/>
          <w:szCs w:val="22"/>
        </w:rPr>
        <w:t xml:space="preserve">dem gelben </w:t>
      </w:r>
      <w:r w:rsidR="002807F9" w:rsidRPr="00FC32D1">
        <w:rPr>
          <w:rFonts w:ascii="Arial" w:hAnsi="Arial" w:cs="Arial"/>
          <w:sz w:val="22"/>
          <w:szCs w:val="22"/>
        </w:rPr>
        <w:t>Hinweis</w:t>
      </w:r>
      <w:r w:rsidR="004679EB" w:rsidRPr="00FC32D1">
        <w:rPr>
          <w:rFonts w:ascii="Arial" w:hAnsi="Arial" w:cs="Arial"/>
          <w:sz w:val="22"/>
          <w:szCs w:val="22"/>
        </w:rPr>
        <w:t>schild</w:t>
      </w:r>
      <w:r w:rsidR="002807F9" w:rsidRPr="00FC32D1">
        <w:rPr>
          <w:rFonts w:ascii="Arial" w:hAnsi="Arial" w:cs="Arial"/>
          <w:sz w:val="22"/>
          <w:szCs w:val="22"/>
        </w:rPr>
        <w:t xml:space="preserve"> gekennzeichnet werden, wo auch ausdrücklich auf die Notwendigkeit von Schutzausrüstung hingewiesen wird!</w:t>
      </w:r>
    </w:p>
    <w:p w14:paraId="780ACCB3" w14:textId="0B3EECA5" w:rsidR="002807F9" w:rsidRPr="00FC32D1" w:rsidRDefault="002807F9" w:rsidP="00424471">
      <w:pPr>
        <w:pStyle w:val="Listenabsatz"/>
        <w:numPr>
          <w:ilvl w:val="0"/>
          <w:numId w:val="2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FC32D1">
        <w:rPr>
          <w:rFonts w:ascii="Arial" w:hAnsi="Arial" w:cs="Arial"/>
          <w:sz w:val="22"/>
          <w:szCs w:val="22"/>
        </w:rPr>
        <w:t>Beim Eintritt in ein „Isolationszimmer“ gilt:</w:t>
      </w:r>
    </w:p>
    <w:p w14:paraId="280CB9C1" w14:textId="6310B955" w:rsidR="002807F9" w:rsidRPr="00FC32D1" w:rsidRDefault="002807F9" w:rsidP="00424471">
      <w:pPr>
        <w:pStyle w:val="Listenabsatz"/>
        <w:numPr>
          <w:ilvl w:val="1"/>
          <w:numId w:val="2"/>
        </w:numPr>
        <w:ind w:left="709" w:firstLine="0"/>
        <w:jc w:val="both"/>
        <w:rPr>
          <w:rFonts w:ascii="Arial" w:hAnsi="Arial" w:cs="Arial"/>
          <w:sz w:val="22"/>
          <w:szCs w:val="22"/>
        </w:rPr>
      </w:pPr>
      <w:r w:rsidRPr="00FC32D1">
        <w:rPr>
          <w:rFonts w:ascii="Arial" w:hAnsi="Arial" w:cs="Arial"/>
          <w:sz w:val="22"/>
          <w:szCs w:val="22"/>
        </w:rPr>
        <w:t>Händedesinfektion</w:t>
      </w:r>
    </w:p>
    <w:p w14:paraId="08092D04" w14:textId="40F1EB9B" w:rsidR="002807F9" w:rsidRPr="00FC32D1" w:rsidRDefault="002807F9" w:rsidP="00424471">
      <w:pPr>
        <w:pStyle w:val="Listenabsatz"/>
        <w:numPr>
          <w:ilvl w:val="1"/>
          <w:numId w:val="2"/>
        </w:numPr>
        <w:ind w:left="709" w:firstLine="0"/>
        <w:jc w:val="both"/>
        <w:rPr>
          <w:rFonts w:ascii="Arial" w:hAnsi="Arial" w:cs="Arial"/>
          <w:sz w:val="22"/>
          <w:szCs w:val="22"/>
        </w:rPr>
      </w:pPr>
      <w:r w:rsidRPr="00FC32D1">
        <w:rPr>
          <w:rFonts w:ascii="Arial" w:hAnsi="Arial" w:cs="Arial"/>
          <w:sz w:val="22"/>
          <w:szCs w:val="22"/>
        </w:rPr>
        <w:t>FFP2 Maske a</w:t>
      </w:r>
      <w:r w:rsidR="004679EB" w:rsidRPr="00FC32D1">
        <w:rPr>
          <w:rFonts w:ascii="Arial" w:hAnsi="Arial" w:cs="Arial"/>
          <w:sz w:val="22"/>
          <w:szCs w:val="22"/>
        </w:rPr>
        <w:t>nlegen</w:t>
      </w:r>
    </w:p>
    <w:p w14:paraId="13A2EBA4" w14:textId="6D286CA5" w:rsidR="002807F9" w:rsidRPr="00FC32D1" w:rsidRDefault="002807F9" w:rsidP="00424471">
      <w:pPr>
        <w:pStyle w:val="Listenabsatz"/>
        <w:numPr>
          <w:ilvl w:val="1"/>
          <w:numId w:val="2"/>
        </w:numPr>
        <w:ind w:left="709" w:firstLine="0"/>
        <w:jc w:val="both"/>
        <w:rPr>
          <w:rFonts w:ascii="Arial" w:hAnsi="Arial" w:cs="Arial"/>
          <w:sz w:val="22"/>
          <w:szCs w:val="22"/>
        </w:rPr>
      </w:pPr>
      <w:r w:rsidRPr="00FC32D1">
        <w:rPr>
          <w:rFonts w:ascii="Arial" w:hAnsi="Arial" w:cs="Arial"/>
          <w:sz w:val="22"/>
          <w:szCs w:val="22"/>
        </w:rPr>
        <w:t>Schutzkittel und Brille anlegen</w:t>
      </w:r>
    </w:p>
    <w:p w14:paraId="4B8FA435" w14:textId="52F09B0B" w:rsidR="002807F9" w:rsidRPr="00FC32D1" w:rsidRDefault="002807F9" w:rsidP="00424471">
      <w:pPr>
        <w:pStyle w:val="Listenabsatz"/>
        <w:numPr>
          <w:ilvl w:val="1"/>
          <w:numId w:val="2"/>
        </w:numPr>
        <w:ind w:left="709" w:firstLine="0"/>
        <w:jc w:val="both"/>
        <w:rPr>
          <w:rFonts w:ascii="Arial" w:hAnsi="Arial" w:cs="Arial"/>
          <w:sz w:val="22"/>
          <w:szCs w:val="22"/>
        </w:rPr>
      </w:pPr>
      <w:r w:rsidRPr="00FC32D1">
        <w:rPr>
          <w:rFonts w:ascii="Arial" w:hAnsi="Arial" w:cs="Arial"/>
          <w:sz w:val="22"/>
          <w:szCs w:val="22"/>
        </w:rPr>
        <w:t xml:space="preserve">Durchführung der </w:t>
      </w:r>
      <w:r w:rsidR="004679EB" w:rsidRPr="00FC32D1">
        <w:rPr>
          <w:rFonts w:ascii="Arial" w:hAnsi="Arial" w:cs="Arial"/>
          <w:sz w:val="22"/>
          <w:szCs w:val="22"/>
        </w:rPr>
        <w:t>Pflege- und Betreuungsm</w:t>
      </w:r>
      <w:r w:rsidRPr="00FC32D1">
        <w:rPr>
          <w:rFonts w:ascii="Arial" w:hAnsi="Arial" w:cs="Arial"/>
          <w:sz w:val="22"/>
          <w:szCs w:val="22"/>
        </w:rPr>
        <w:t>aßnahmen</w:t>
      </w:r>
    </w:p>
    <w:p w14:paraId="444B4580" w14:textId="21F347E3" w:rsidR="002807F9" w:rsidRPr="00FC32D1" w:rsidRDefault="002807F9" w:rsidP="00424471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C32D1">
        <w:rPr>
          <w:rFonts w:ascii="Arial" w:hAnsi="Arial" w:cs="Arial"/>
          <w:sz w:val="22"/>
          <w:szCs w:val="22"/>
        </w:rPr>
        <w:t>Vor dem Verlassen des „Isolationszimmers“ gilt:</w:t>
      </w:r>
    </w:p>
    <w:p w14:paraId="77719347" w14:textId="7378D8A6" w:rsidR="002807F9" w:rsidRPr="00FC32D1" w:rsidRDefault="002807F9" w:rsidP="00424471">
      <w:pPr>
        <w:pStyle w:val="Listenabsatz"/>
        <w:numPr>
          <w:ilvl w:val="1"/>
          <w:numId w:val="3"/>
        </w:numPr>
        <w:ind w:left="1418" w:hanging="698"/>
        <w:jc w:val="both"/>
        <w:rPr>
          <w:rFonts w:ascii="Arial" w:hAnsi="Arial" w:cs="Arial"/>
          <w:sz w:val="22"/>
          <w:szCs w:val="22"/>
        </w:rPr>
      </w:pPr>
      <w:r w:rsidRPr="00FC32D1">
        <w:rPr>
          <w:rFonts w:ascii="Arial" w:hAnsi="Arial" w:cs="Arial"/>
          <w:sz w:val="22"/>
          <w:szCs w:val="22"/>
        </w:rPr>
        <w:t>Entsorgung aller Abfälle</w:t>
      </w:r>
      <w:r w:rsidR="004679EB" w:rsidRPr="00FC32D1">
        <w:rPr>
          <w:rFonts w:ascii="Arial" w:hAnsi="Arial" w:cs="Arial"/>
          <w:sz w:val="22"/>
          <w:szCs w:val="22"/>
        </w:rPr>
        <w:t xml:space="preserve"> im Zimmer (nach </w:t>
      </w:r>
      <w:proofErr w:type="spellStart"/>
      <w:r w:rsidR="004679EB" w:rsidRPr="00FC32D1">
        <w:rPr>
          <w:rFonts w:ascii="Arial" w:hAnsi="Arial" w:cs="Arial"/>
          <w:sz w:val="22"/>
          <w:szCs w:val="22"/>
        </w:rPr>
        <w:t>Hygline</w:t>
      </w:r>
      <w:proofErr w:type="spellEnd"/>
      <w:r w:rsidR="004679EB" w:rsidRPr="00FC32D1">
        <w:rPr>
          <w:rFonts w:ascii="Arial" w:hAnsi="Arial" w:cs="Arial"/>
          <w:sz w:val="22"/>
          <w:szCs w:val="22"/>
        </w:rPr>
        <w:t xml:space="preserve"> Standard SARS-CoV-2)</w:t>
      </w:r>
    </w:p>
    <w:p w14:paraId="742E098F" w14:textId="1D6696F4" w:rsidR="002807F9" w:rsidRPr="00FC32D1" w:rsidRDefault="002807F9" w:rsidP="00424471">
      <w:pPr>
        <w:pStyle w:val="Listenabsatz"/>
        <w:numPr>
          <w:ilvl w:val="1"/>
          <w:numId w:val="3"/>
        </w:numPr>
        <w:ind w:left="1418" w:hanging="698"/>
        <w:jc w:val="both"/>
        <w:rPr>
          <w:rFonts w:ascii="Arial" w:hAnsi="Arial" w:cs="Arial"/>
          <w:sz w:val="22"/>
          <w:szCs w:val="22"/>
        </w:rPr>
      </w:pPr>
      <w:r w:rsidRPr="00FC32D1">
        <w:rPr>
          <w:rFonts w:ascii="Arial" w:hAnsi="Arial" w:cs="Arial"/>
          <w:sz w:val="22"/>
          <w:szCs w:val="22"/>
        </w:rPr>
        <w:t>Wäsche in Infektionswäschesäcken im Zimmer abwerfen</w:t>
      </w:r>
      <w:r w:rsidR="004679EB" w:rsidRPr="00FC32D1">
        <w:rPr>
          <w:rFonts w:ascii="Arial" w:hAnsi="Arial" w:cs="Arial"/>
          <w:sz w:val="22"/>
          <w:szCs w:val="22"/>
        </w:rPr>
        <w:t xml:space="preserve"> (sh. Standard oben).</w:t>
      </w:r>
    </w:p>
    <w:p w14:paraId="7D56E0A2" w14:textId="01F4D70A" w:rsidR="002807F9" w:rsidRPr="00FC32D1" w:rsidRDefault="002807F9" w:rsidP="00424471">
      <w:pPr>
        <w:pStyle w:val="Listenabsatz"/>
        <w:numPr>
          <w:ilvl w:val="1"/>
          <w:numId w:val="3"/>
        </w:numPr>
        <w:ind w:left="1418" w:hanging="698"/>
        <w:jc w:val="both"/>
        <w:rPr>
          <w:rFonts w:ascii="Arial" w:hAnsi="Arial" w:cs="Arial"/>
          <w:sz w:val="22"/>
          <w:szCs w:val="22"/>
        </w:rPr>
      </w:pPr>
      <w:r w:rsidRPr="00FC32D1">
        <w:rPr>
          <w:rFonts w:ascii="Arial" w:hAnsi="Arial" w:cs="Arial"/>
          <w:sz w:val="22"/>
          <w:szCs w:val="22"/>
        </w:rPr>
        <w:t>Handschuhe und Kittel entsorgen</w:t>
      </w:r>
    </w:p>
    <w:p w14:paraId="2EBC1EC2" w14:textId="41168A96" w:rsidR="002807F9" w:rsidRPr="00FC32D1" w:rsidRDefault="002807F9" w:rsidP="00424471">
      <w:pPr>
        <w:pStyle w:val="Listenabsatz"/>
        <w:numPr>
          <w:ilvl w:val="1"/>
          <w:numId w:val="3"/>
        </w:numPr>
        <w:ind w:left="1418" w:hanging="698"/>
        <w:jc w:val="both"/>
        <w:rPr>
          <w:rFonts w:ascii="Arial" w:hAnsi="Arial" w:cs="Arial"/>
          <w:sz w:val="22"/>
          <w:szCs w:val="22"/>
        </w:rPr>
      </w:pPr>
      <w:r w:rsidRPr="00FC32D1">
        <w:rPr>
          <w:rFonts w:ascii="Arial" w:hAnsi="Arial" w:cs="Arial"/>
          <w:sz w:val="22"/>
          <w:szCs w:val="22"/>
        </w:rPr>
        <w:t>Händedesinfektion</w:t>
      </w:r>
    </w:p>
    <w:p w14:paraId="28EA56F4" w14:textId="2311F76C" w:rsidR="002807F9" w:rsidRPr="00FC32D1" w:rsidRDefault="002807F9" w:rsidP="00424471">
      <w:pPr>
        <w:pStyle w:val="Listenabsatz"/>
        <w:numPr>
          <w:ilvl w:val="1"/>
          <w:numId w:val="3"/>
        </w:numPr>
        <w:ind w:left="1418" w:hanging="698"/>
        <w:jc w:val="both"/>
        <w:rPr>
          <w:rFonts w:ascii="Arial" w:hAnsi="Arial" w:cs="Arial"/>
          <w:sz w:val="22"/>
          <w:szCs w:val="22"/>
        </w:rPr>
      </w:pPr>
      <w:r w:rsidRPr="00FC32D1">
        <w:rPr>
          <w:rFonts w:ascii="Arial" w:hAnsi="Arial" w:cs="Arial"/>
          <w:sz w:val="22"/>
          <w:szCs w:val="22"/>
        </w:rPr>
        <w:t xml:space="preserve">Mundschutz </w:t>
      </w:r>
      <w:r w:rsidR="003460E1" w:rsidRPr="00FC32D1">
        <w:rPr>
          <w:rFonts w:ascii="Arial" w:hAnsi="Arial" w:cs="Arial"/>
          <w:sz w:val="22"/>
          <w:szCs w:val="22"/>
        </w:rPr>
        <w:t xml:space="preserve">entsorgen </w:t>
      </w:r>
      <w:r w:rsidRPr="00FC32D1">
        <w:rPr>
          <w:rFonts w:ascii="Arial" w:hAnsi="Arial" w:cs="Arial"/>
          <w:sz w:val="22"/>
          <w:szCs w:val="22"/>
        </w:rPr>
        <w:t>und Brille</w:t>
      </w:r>
      <w:r w:rsidR="003460E1" w:rsidRPr="00FC32D1">
        <w:rPr>
          <w:rFonts w:ascii="Arial" w:hAnsi="Arial" w:cs="Arial"/>
          <w:sz w:val="22"/>
          <w:szCs w:val="22"/>
        </w:rPr>
        <w:t xml:space="preserve"> desinfizieren</w:t>
      </w:r>
      <w:r w:rsidRPr="00FC32D1">
        <w:rPr>
          <w:rFonts w:ascii="Arial" w:hAnsi="Arial" w:cs="Arial"/>
          <w:sz w:val="22"/>
          <w:szCs w:val="22"/>
        </w:rPr>
        <w:t xml:space="preserve"> (Mundschutz ist möglicherweise außen infektiös!</w:t>
      </w:r>
      <w:r w:rsidR="00930FE6" w:rsidRPr="00FC32D1">
        <w:rPr>
          <w:rFonts w:ascii="Arial" w:hAnsi="Arial" w:cs="Arial"/>
          <w:sz w:val="22"/>
          <w:szCs w:val="22"/>
        </w:rPr>
        <w:t xml:space="preserve"> </w:t>
      </w:r>
      <w:r w:rsidRPr="00FC32D1">
        <w:rPr>
          <w:rFonts w:ascii="Arial" w:hAnsi="Arial" w:cs="Arial"/>
          <w:sz w:val="22"/>
          <w:szCs w:val="22"/>
        </w:rPr>
        <w:t>-&gt;bei den Bändern oder auf der Seite anfassen</w:t>
      </w:r>
      <w:r w:rsidR="003460E1" w:rsidRPr="00FC32D1">
        <w:rPr>
          <w:rFonts w:ascii="Arial" w:hAnsi="Arial" w:cs="Arial"/>
          <w:sz w:val="22"/>
          <w:szCs w:val="22"/>
        </w:rPr>
        <w:t>)!</w:t>
      </w:r>
    </w:p>
    <w:p w14:paraId="2ABF1661" w14:textId="0FAAE895" w:rsidR="003460E1" w:rsidRPr="00FC32D1" w:rsidRDefault="003460E1" w:rsidP="00424471">
      <w:pPr>
        <w:pStyle w:val="Listenabsatz"/>
        <w:numPr>
          <w:ilvl w:val="1"/>
          <w:numId w:val="3"/>
        </w:numPr>
        <w:ind w:left="1418" w:hanging="698"/>
        <w:jc w:val="both"/>
        <w:rPr>
          <w:rFonts w:ascii="Arial" w:hAnsi="Arial" w:cs="Arial"/>
          <w:sz w:val="22"/>
          <w:szCs w:val="22"/>
        </w:rPr>
      </w:pPr>
      <w:r w:rsidRPr="00FC32D1">
        <w:rPr>
          <w:rFonts w:ascii="Arial" w:hAnsi="Arial" w:cs="Arial"/>
          <w:sz w:val="22"/>
          <w:szCs w:val="22"/>
        </w:rPr>
        <w:t>Hände gründlich waschen und Händedesinfektion durchführen!</w:t>
      </w:r>
    </w:p>
    <w:p w14:paraId="105EDA8F" w14:textId="3ECD33D9" w:rsidR="003F36B3" w:rsidRPr="00FC32D1" w:rsidRDefault="003F36B3" w:rsidP="00424471">
      <w:pPr>
        <w:jc w:val="both"/>
        <w:rPr>
          <w:rFonts w:ascii="Arial" w:hAnsi="Arial" w:cs="Arial"/>
          <w:sz w:val="22"/>
          <w:szCs w:val="22"/>
        </w:rPr>
      </w:pPr>
      <w:r w:rsidRPr="00FC32D1">
        <w:rPr>
          <w:rFonts w:ascii="Arial" w:hAnsi="Arial" w:cs="Arial"/>
          <w:sz w:val="22"/>
          <w:szCs w:val="22"/>
        </w:rPr>
        <w:br w:type="page"/>
      </w:r>
    </w:p>
    <w:p w14:paraId="1A7C19FB" w14:textId="3AD8DD91" w:rsidR="00AF36EF" w:rsidRPr="00FC32D1" w:rsidRDefault="00AF36EF" w:rsidP="00424471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C32D1">
        <w:rPr>
          <w:rFonts w:ascii="Arial" w:hAnsi="Arial" w:cs="Arial"/>
          <w:sz w:val="22"/>
          <w:szCs w:val="22"/>
        </w:rPr>
        <w:lastRenderedPageBreak/>
        <w:t>Die Reinigung der Zimmer erfolgt täglich mit Desinfektionsmittel am Ende der routinemäßigen Reinigungsrunde durch das Reinigungspersonal. Unmittelbar danach sind die Reinigungsmaterialien abzuwerfen oder aufzubereiten!</w:t>
      </w:r>
    </w:p>
    <w:p w14:paraId="2CB8E35C" w14:textId="70C3491D" w:rsidR="00AF36EF" w:rsidRPr="00FC32D1" w:rsidRDefault="00AF36EF" w:rsidP="00424471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C32D1">
        <w:rPr>
          <w:rFonts w:ascii="Arial" w:hAnsi="Arial" w:cs="Arial"/>
          <w:sz w:val="22"/>
          <w:szCs w:val="22"/>
        </w:rPr>
        <w:t>Alle Mahlzeiten werden in den Zimmern eingenommen und das schmutzige Geschirr wird unmittelbar nach dem Essen in de</w:t>
      </w:r>
      <w:r w:rsidR="004679EB" w:rsidRPr="00FC32D1">
        <w:rPr>
          <w:rFonts w:ascii="Arial" w:hAnsi="Arial" w:cs="Arial"/>
          <w:sz w:val="22"/>
          <w:szCs w:val="22"/>
        </w:rPr>
        <w:t xml:space="preserve">n </w:t>
      </w:r>
      <w:proofErr w:type="spellStart"/>
      <w:r w:rsidR="004679EB" w:rsidRPr="00FC32D1">
        <w:rPr>
          <w:rFonts w:ascii="Arial" w:hAnsi="Arial" w:cs="Arial"/>
          <w:sz w:val="22"/>
          <w:szCs w:val="22"/>
        </w:rPr>
        <w:t>Unreinraum</w:t>
      </w:r>
      <w:proofErr w:type="spellEnd"/>
      <w:r w:rsidR="004679EB" w:rsidRPr="00FC32D1">
        <w:rPr>
          <w:rFonts w:ascii="Arial" w:hAnsi="Arial" w:cs="Arial"/>
          <w:sz w:val="22"/>
          <w:szCs w:val="22"/>
        </w:rPr>
        <w:t xml:space="preserve"> der Küche gebracht (sh. Standard oben)!</w:t>
      </w:r>
    </w:p>
    <w:p w14:paraId="3CC07D3B" w14:textId="08F40397" w:rsidR="00EF3996" w:rsidRPr="00FC32D1" w:rsidRDefault="00EF3996" w:rsidP="00424471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C32D1">
        <w:rPr>
          <w:rFonts w:ascii="Arial" w:hAnsi="Arial" w:cs="Arial"/>
          <w:sz w:val="22"/>
          <w:szCs w:val="22"/>
        </w:rPr>
        <w:t xml:space="preserve">Wenn ein SARS-CoV-2 </w:t>
      </w:r>
      <w:r w:rsidR="004679EB" w:rsidRPr="00FC32D1">
        <w:rPr>
          <w:rFonts w:ascii="Arial" w:hAnsi="Arial" w:cs="Arial"/>
          <w:sz w:val="22"/>
          <w:szCs w:val="22"/>
        </w:rPr>
        <w:t>F</w:t>
      </w:r>
      <w:r w:rsidRPr="00FC32D1">
        <w:rPr>
          <w:rFonts w:ascii="Arial" w:hAnsi="Arial" w:cs="Arial"/>
          <w:sz w:val="22"/>
          <w:szCs w:val="22"/>
        </w:rPr>
        <w:t>all genesen ist, wird dieser zweifach getestet. Danach besteht keine Infektionsgefahr mehr durch diese Person.</w:t>
      </w:r>
    </w:p>
    <w:p w14:paraId="2AA9541A" w14:textId="3D0C3739" w:rsidR="003460E1" w:rsidRPr="00FC32D1" w:rsidRDefault="003460E1" w:rsidP="00424471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C32D1">
        <w:rPr>
          <w:rFonts w:ascii="Arial" w:hAnsi="Arial" w:cs="Arial"/>
          <w:sz w:val="22"/>
          <w:szCs w:val="22"/>
        </w:rPr>
        <w:t>Die Isolationsmaßnahmen gelten bis zur Aufhebung der Isolation durch die Heimleitung!</w:t>
      </w:r>
    </w:p>
    <w:p w14:paraId="0CA3749D" w14:textId="77777777" w:rsidR="00930FE6" w:rsidRPr="00FC32D1" w:rsidRDefault="00930FE6" w:rsidP="00424471">
      <w:pPr>
        <w:jc w:val="both"/>
        <w:rPr>
          <w:rFonts w:ascii="Arial" w:hAnsi="Arial" w:cs="Arial"/>
          <w:sz w:val="22"/>
          <w:szCs w:val="22"/>
        </w:rPr>
      </w:pPr>
    </w:p>
    <w:p w14:paraId="4CE8DC62" w14:textId="193F7A18" w:rsidR="00100231" w:rsidRDefault="00100231" w:rsidP="00424471">
      <w:pPr>
        <w:jc w:val="both"/>
        <w:rPr>
          <w:rFonts w:ascii="Arial" w:hAnsi="Arial" w:cs="Arial"/>
          <w:b/>
          <w:sz w:val="22"/>
          <w:szCs w:val="22"/>
        </w:rPr>
      </w:pPr>
      <w:r w:rsidRPr="00FC32D1">
        <w:rPr>
          <w:rFonts w:ascii="Arial" w:hAnsi="Arial" w:cs="Arial"/>
          <w:b/>
          <w:sz w:val="22"/>
          <w:szCs w:val="22"/>
        </w:rPr>
        <w:t>Für Heimleitung und LBPD</w:t>
      </w:r>
    </w:p>
    <w:p w14:paraId="428C9EBE" w14:textId="77777777" w:rsidR="00FC32D1" w:rsidRPr="00FC32D1" w:rsidRDefault="00FC32D1" w:rsidP="00424471">
      <w:pPr>
        <w:jc w:val="both"/>
        <w:rPr>
          <w:rFonts w:ascii="Arial" w:hAnsi="Arial" w:cs="Arial"/>
          <w:b/>
          <w:sz w:val="22"/>
          <w:szCs w:val="22"/>
        </w:rPr>
      </w:pPr>
    </w:p>
    <w:p w14:paraId="3812886C" w14:textId="0832AF00" w:rsidR="001A5CD9" w:rsidRPr="00FC32D1" w:rsidRDefault="00100231" w:rsidP="00F7360F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C32D1">
        <w:rPr>
          <w:rFonts w:ascii="Arial" w:hAnsi="Arial" w:cs="Arial"/>
          <w:sz w:val="22"/>
          <w:szCs w:val="22"/>
        </w:rPr>
        <w:t>Wird ein Verdachtsfall im Haus positiv getestet, wird durch die HL und/oder LBPD umgehend d</w:t>
      </w:r>
      <w:r w:rsidR="00F7360F" w:rsidRPr="00FC32D1">
        <w:rPr>
          <w:rFonts w:ascii="Arial" w:hAnsi="Arial" w:cs="Arial"/>
          <w:sz w:val="22"/>
          <w:szCs w:val="22"/>
        </w:rPr>
        <w:t>er Krisenstab der</w:t>
      </w:r>
      <w:r w:rsidRPr="00FC32D1">
        <w:rPr>
          <w:rFonts w:ascii="Arial" w:hAnsi="Arial" w:cs="Arial"/>
          <w:sz w:val="22"/>
          <w:szCs w:val="22"/>
        </w:rPr>
        <w:t xml:space="preserve"> Bezirksverwaltungsbehörde angerufen. Dieser entscheidet über evtl. weitere notwendige Schritte und Absonderungsbescheide für Kontaktpersonen.</w:t>
      </w:r>
    </w:p>
    <w:p w14:paraId="4E84D005" w14:textId="09C16F76" w:rsidR="003F36B3" w:rsidRPr="00FC32D1" w:rsidRDefault="00F7360F" w:rsidP="00424471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C32D1">
        <w:rPr>
          <w:rFonts w:ascii="Arial" w:hAnsi="Arial" w:cs="Arial"/>
          <w:sz w:val="22"/>
          <w:szCs w:val="22"/>
        </w:rPr>
        <w:t>Über den weiteren</w:t>
      </w:r>
      <w:r w:rsidR="003F36B3" w:rsidRPr="00FC32D1">
        <w:rPr>
          <w:rFonts w:ascii="Arial" w:hAnsi="Arial" w:cs="Arial"/>
          <w:sz w:val="22"/>
          <w:szCs w:val="22"/>
        </w:rPr>
        <w:t xml:space="preserve"> Information</w:t>
      </w:r>
      <w:r w:rsidRPr="00FC32D1">
        <w:rPr>
          <w:rFonts w:ascii="Arial" w:hAnsi="Arial" w:cs="Arial"/>
          <w:sz w:val="22"/>
          <w:szCs w:val="22"/>
        </w:rPr>
        <w:t>sfluss (Öffentlichkeitsarbeit, Angehörigeninformationen,...) wird d</w:t>
      </w:r>
      <w:r w:rsidR="003F36B3" w:rsidRPr="00FC32D1">
        <w:rPr>
          <w:rFonts w:ascii="Arial" w:hAnsi="Arial" w:cs="Arial"/>
          <w:sz w:val="22"/>
          <w:szCs w:val="22"/>
        </w:rPr>
        <w:t>ie Heimleitung bzw. der Leitung des Betreuungs- und Pflegedienstes</w:t>
      </w:r>
      <w:r w:rsidRPr="00FC32D1">
        <w:rPr>
          <w:rFonts w:ascii="Arial" w:hAnsi="Arial" w:cs="Arial"/>
          <w:sz w:val="22"/>
          <w:szCs w:val="22"/>
        </w:rPr>
        <w:t xml:space="preserve"> vom Krisenstab angeleitet.</w:t>
      </w:r>
    </w:p>
    <w:p w14:paraId="1121BFDA" w14:textId="77777777" w:rsidR="00100231" w:rsidRPr="00FC32D1" w:rsidRDefault="00100231" w:rsidP="00424471">
      <w:pPr>
        <w:jc w:val="both"/>
        <w:rPr>
          <w:rFonts w:ascii="Arial" w:hAnsi="Arial" w:cs="Arial"/>
          <w:sz w:val="22"/>
          <w:szCs w:val="22"/>
        </w:rPr>
      </w:pPr>
    </w:p>
    <w:p w14:paraId="230B1670" w14:textId="7481F3A4" w:rsidR="003F36B3" w:rsidRPr="00FC32D1" w:rsidRDefault="003F36B3" w:rsidP="00424471">
      <w:pPr>
        <w:jc w:val="both"/>
        <w:rPr>
          <w:rFonts w:ascii="Arial" w:hAnsi="Arial" w:cs="Arial"/>
          <w:sz w:val="22"/>
          <w:szCs w:val="22"/>
        </w:rPr>
      </w:pPr>
      <w:r w:rsidRPr="00FC32D1">
        <w:rPr>
          <w:rFonts w:ascii="Arial" w:hAnsi="Arial" w:cs="Arial"/>
          <w:sz w:val="22"/>
          <w:szCs w:val="22"/>
        </w:rPr>
        <w:t>Bei Fragen stehen wir Euch jederzeit zur Verfügung.</w:t>
      </w:r>
    </w:p>
    <w:p w14:paraId="0646E094" w14:textId="6093BB7D" w:rsidR="003F36B3" w:rsidRPr="00FC32D1" w:rsidRDefault="003F36B3" w:rsidP="00424471">
      <w:pPr>
        <w:jc w:val="both"/>
        <w:rPr>
          <w:rFonts w:ascii="Arial" w:hAnsi="Arial" w:cs="Arial"/>
          <w:sz w:val="22"/>
          <w:szCs w:val="22"/>
        </w:rPr>
      </w:pPr>
      <w:r w:rsidRPr="00FC32D1">
        <w:rPr>
          <w:rFonts w:ascii="Arial" w:hAnsi="Arial" w:cs="Arial"/>
          <w:sz w:val="22"/>
          <w:szCs w:val="22"/>
        </w:rPr>
        <w:t xml:space="preserve">Liebe Grüße von Andreas </w:t>
      </w:r>
      <w:proofErr w:type="spellStart"/>
      <w:r w:rsidRPr="00FC32D1">
        <w:rPr>
          <w:rFonts w:ascii="Arial" w:hAnsi="Arial" w:cs="Arial"/>
          <w:sz w:val="22"/>
          <w:szCs w:val="22"/>
        </w:rPr>
        <w:t>Loidl</w:t>
      </w:r>
      <w:proofErr w:type="spellEnd"/>
      <w:r w:rsidRPr="00FC32D1">
        <w:rPr>
          <w:rFonts w:ascii="Arial" w:hAnsi="Arial" w:cs="Arial"/>
          <w:sz w:val="22"/>
          <w:szCs w:val="22"/>
        </w:rPr>
        <w:t xml:space="preserve"> und Claudia Scharinger</w:t>
      </w:r>
    </w:p>
    <w:p w14:paraId="7B6889F8" w14:textId="77777777" w:rsidR="003F36B3" w:rsidRPr="00FC32D1" w:rsidRDefault="003F36B3" w:rsidP="00424471">
      <w:pPr>
        <w:jc w:val="both"/>
        <w:rPr>
          <w:rFonts w:ascii="Arial" w:hAnsi="Arial" w:cs="Arial"/>
          <w:sz w:val="22"/>
          <w:szCs w:val="22"/>
        </w:rPr>
      </w:pPr>
    </w:p>
    <w:p w14:paraId="386CC0DB" w14:textId="77777777" w:rsidR="003F36B3" w:rsidRPr="00FC32D1" w:rsidRDefault="003F36B3" w:rsidP="00424471">
      <w:pPr>
        <w:jc w:val="both"/>
        <w:rPr>
          <w:rFonts w:ascii="Arial" w:hAnsi="Arial" w:cs="Arial"/>
          <w:sz w:val="22"/>
          <w:szCs w:val="22"/>
        </w:rPr>
      </w:pPr>
    </w:p>
    <w:p w14:paraId="3F2F6926" w14:textId="77777777" w:rsidR="003F36B3" w:rsidRPr="00FC32D1" w:rsidRDefault="003F36B3" w:rsidP="00424471">
      <w:pPr>
        <w:jc w:val="both"/>
        <w:rPr>
          <w:rFonts w:ascii="Arial" w:hAnsi="Arial" w:cs="Arial"/>
          <w:sz w:val="22"/>
          <w:szCs w:val="22"/>
        </w:rPr>
      </w:pPr>
    </w:p>
    <w:p w14:paraId="18E1BD9C" w14:textId="77777777" w:rsidR="003F36B3" w:rsidRPr="00FC32D1" w:rsidRDefault="003F36B3" w:rsidP="00424471">
      <w:pPr>
        <w:jc w:val="both"/>
        <w:rPr>
          <w:rFonts w:ascii="Arial" w:hAnsi="Arial" w:cs="Arial"/>
          <w:sz w:val="22"/>
          <w:szCs w:val="22"/>
        </w:rPr>
      </w:pPr>
    </w:p>
    <w:p w14:paraId="2733C53E" w14:textId="77777777" w:rsidR="003F36B3" w:rsidRPr="00FC32D1" w:rsidRDefault="003F36B3" w:rsidP="00424471">
      <w:pPr>
        <w:jc w:val="both"/>
        <w:rPr>
          <w:rFonts w:ascii="Arial" w:hAnsi="Arial" w:cs="Arial"/>
          <w:sz w:val="22"/>
          <w:szCs w:val="22"/>
        </w:rPr>
      </w:pPr>
    </w:p>
    <w:p w14:paraId="08229E83" w14:textId="77777777" w:rsidR="003F36B3" w:rsidRPr="00FC32D1" w:rsidRDefault="003F36B3" w:rsidP="00424471">
      <w:pPr>
        <w:jc w:val="both"/>
        <w:rPr>
          <w:rFonts w:ascii="Arial" w:hAnsi="Arial" w:cs="Arial"/>
          <w:sz w:val="22"/>
          <w:szCs w:val="22"/>
        </w:rPr>
      </w:pPr>
    </w:p>
    <w:p w14:paraId="10E7F459" w14:textId="643F1897" w:rsidR="00EF3996" w:rsidRPr="00FC32D1" w:rsidRDefault="00EF3996" w:rsidP="00424471">
      <w:pPr>
        <w:jc w:val="both"/>
        <w:rPr>
          <w:rFonts w:ascii="Arial" w:hAnsi="Arial" w:cs="Arial"/>
          <w:sz w:val="22"/>
          <w:szCs w:val="22"/>
          <w:u w:val="single"/>
        </w:rPr>
      </w:pPr>
      <w:r w:rsidRPr="00FC32D1">
        <w:rPr>
          <w:rFonts w:ascii="Arial" w:hAnsi="Arial" w:cs="Arial"/>
          <w:sz w:val="22"/>
          <w:szCs w:val="22"/>
          <w:u w:val="single"/>
        </w:rPr>
        <w:t>Quellen:</w:t>
      </w:r>
    </w:p>
    <w:p w14:paraId="2D95BB4C" w14:textId="7128BD23" w:rsidR="00EF3996" w:rsidRPr="00FC32D1" w:rsidRDefault="00EF3996" w:rsidP="00424471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C32D1">
        <w:rPr>
          <w:rFonts w:ascii="Arial" w:hAnsi="Arial" w:cs="Arial"/>
          <w:sz w:val="22"/>
          <w:szCs w:val="22"/>
        </w:rPr>
        <w:t>Vorgansweise bei Aufnahmen von genesenen Personen aus Krankenhäusern (20.3.2020) Land OÖ, Abteilung für Soziales, Linz.</w:t>
      </w:r>
    </w:p>
    <w:p w14:paraId="639F4BB8" w14:textId="14C21915" w:rsidR="00EF3996" w:rsidRPr="00FC32D1" w:rsidRDefault="00EF3996" w:rsidP="00424471">
      <w:pPr>
        <w:pStyle w:val="Listenabsatz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C32D1">
        <w:rPr>
          <w:rFonts w:ascii="Arial" w:hAnsi="Arial" w:cs="Arial"/>
          <w:sz w:val="22"/>
          <w:szCs w:val="22"/>
        </w:rPr>
        <w:t>Vorgehen bei Verdachtsfall und bestätigtem Fall einer Infektion b</w:t>
      </w:r>
      <w:r w:rsidR="00930FE6" w:rsidRPr="00FC32D1">
        <w:rPr>
          <w:rFonts w:ascii="Arial" w:hAnsi="Arial" w:cs="Arial"/>
          <w:sz w:val="22"/>
          <w:szCs w:val="22"/>
        </w:rPr>
        <w:t xml:space="preserve">ei </w:t>
      </w:r>
      <w:proofErr w:type="spellStart"/>
      <w:r w:rsidR="00930FE6" w:rsidRPr="00FC32D1">
        <w:rPr>
          <w:rFonts w:ascii="Arial" w:hAnsi="Arial" w:cs="Arial"/>
          <w:sz w:val="22"/>
          <w:szCs w:val="22"/>
        </w:rPr>
        <w:t>BewohnerIn</w:t>
      </w:r>
      <w:proofErr w:type="spellEnd"/>
      <w:r w:rsidRPr="00FC32D1">
        <w:rPr>
          <w:rFonts w:ascii="Arial" w:hAnsi="Arial" w:cs="Arial"/>
          <w:sz w:val="22"/>
          <w:szCs w:val="22"/>
        </w:rPr>
        <w:t xml:space="preserve">, Angehörigen oder </w:t>
      </w:r>
      <w:proofErr w:type="spellStart"/>
      <w:r w:rsidRPr="00FC32D1">
        <w:rPr>
          <w:rFonts w:ascii="Arial" w:hAnsi="Arial" w:cs="Arial"/>
          <w:sz w:val="22"/>
          <w:szCs w:val="22"/>
        </w:rPr>
        <w:t>MitarbeiterIn</w:t>
      </w:r>
      <w:proofErr w:type="spellEnd"/>
      <w:r w:rsidRPr="00FC32D1">
        <w:rPr>
          <w:rFonts w:ascii="Arial" w:hAnsi="Arial" w:cs="Arial"/>
          <w:sz w:val="22"/>
          <w:szCs w:val="22"/>
        </w:rPr>
        <w:t xml:space="preserve"> mit C</w:t>
      </w:r>
      <w:r w:rsidR="00930FE6" w:rsidRPr="00FC32D1">
        <w:rPr>
          <w:rFonts w:ascii="Arial" w:hAnsi="Arial" w:cs="Arial"/>
          <w:sz w:val="22"/>
          <w:szCs w:val="22"/>
        </w:rPr>
        <w:t>o</w:t>
      </w:r>
      <w:r w:rsidRPr="00FC32D1">
        <w:rPr>
          <w:rFonts w:ascii="Arial" w:hAnsi="Arial" w:cs="Arial"/>
          <w:sz w:val="22"/>
          <w:szCs w:val="22"/>
        </w:rPr>
        <w:t>rona Virus COVID19 (20.3</w:t>
      </w:r>
      <w:r w:rsidR="00FC32D1">
        <w:rPr>
          <w:rFonts w:ascii="Arial" w:hAnsi="Arial" w:cs="Arial"/>
          <w:sz w:val="22"/>
          <w:szCs w:val="22"/>
        </w:rPr>
        <w:t xml:space="preserve">.2020), </w:t>
      </w:r>
      <w:proofErr w:type="spellStart"/>
      <w:r w:rsidR="00FC32D1">
        <w:rPr>
          <w:rFonts w:ascii="Arial" w:hAnsi="Arial" w:cs="Arial"/>
          <w:sz w:val="22"/>
          <w:szCs w:val="22"/>
        </w:rPr>
        <w:t>SoNe</w:t>
      </w:r>
      <w:proofErr w:type="spellEnd"/>
      <w:r w:rsidR="00930FE6" w:rsidRPr="00FC32D1">
        <w:rPr>
          <w:rFonts w:ascii="Arial" w:hAnsi="Arial" w:cs="Arial"/>
          <w:sz w:val="22"/>
          <w:szCs w:val="22"/>
        </w:rPr>
        <w:t>.</w:t>
      </w:r>
    </w:p>
    <w:sectPr w:rsidR="00EF3996" w:rsidRPr="00FC32D1" w:rsidSect="00FC32D1">
      <w:headerReference w:type="default" r:id="rId8"/>
      <w:footerReference w:type="default" r:id="rId9"/>
      <w:pgSz w:w="11900" w:h="16840"/>
      <w:pgMar w:top="993" w:right="1080" w:bottom="1440" w:left="1080" w:header="284" w:footer="1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0591D" w14:textId="77777777" w:rsidR="00D27EDF" w:rsidRDefault="00D27EDF" w:rsidP="00AA1ACA">
      <w:r>
        <w:separator/>
      </w:r>
    </w:p>
  </w:endnote>
  <w:endnote w:type="continuationSeparator" w:id="0">
    <w:p w14:paraId="28751E54" w14:textId="77777777" w:rsidR="00D27EDF" w:rsidRDefault="00D27EDF" w:rsidP="00AA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3F8E3" w14:textId="66708E99" w:rsidR="00505BCC" w:rsidRPr="005F6969" w:rsidRDefault="00A42DD1" w:rsidP="00A42DD1">
    <w:pPr>
      <w:pStyle w:val="Fuzeile"/>
      <w:ind w:firstLine="709"/>
      <w:jc w:val="right"/>
      <w:rPr>
        <w:rFonts w:ascii="Calibri Light" w:hAnsi="Calibri Light"/>
      </w:rPr>
    </w:pPr>
    <w:r w:rsidRPr="00A42DD1">
      <w:rPr>
        <w:rFonts w:ascii="Calibri Light" w:hAnsi="Calibri Light"/>
        <w:color w:val="A6A6A6" w:themeColor="background1" w:themeShade="A6"/>
        <w:lang w:val="de-DE"/>
      </w:rPr>
      <w:t xml:space="preserve">Seite </w:t>
    </w:r>
    <w:r w:rsidRPr="00A42DD1">
      <w:rPr>
        <w:rFonts w:ascii="Calibri Light" w:hAnsi="Calibri Light"/>
        <w:b/>
        <w:bCs/>
        <w:color w:val="A6A6A6" w:themeColor="background1" w:themeShade="A6"/>
      </w:rPr>
      <w:fldChar w:fldCharType="begin"/>
    </w:r>
    <w:r w:rsidRPr="00A42DD1">
      <w:rPr>
        <w:rFonts w:ascii="Calibri Light" w:hAnsi="Calibri Light"/>
        <w:b/>
        <w:bCs/>
        <w:color w:val="A6A6A6" w:themeColor="background1" w:themeShade="A6"/>
      </w:rPr>
      <w:instrText>PAGE  \* Arabic  \* MERGEFORMAT</w:instrText>
    </w:r>
    <w:r w:rsidRPr="00A42DD1">
      <w:rPr>
        <w:rFonts w:ascii="Calibri Light" w:hAnsi="Calibri Light"/>
        <w:b/>
        <w:bCs/>
        <w:color w:val="A6A6A6" w:themeColor="background1" w:themeShade="A6"/>
      </w:rPr>
      <w:fldChar w:fldCharType="separate"/>
    </w:r>
    <w:r w:rsidR="006D16B0" w:rsidRPr="006D16B0">
      <w:rPr>
        <w:rFonts w:ascii="Calibri Light" w:hAnsi="Calibri Light"/>
        <w:b/>
        <w:bCs/>
        <w:noProof/>
        <w:color w:val="A6A6A6" w:themeColor="background1" w:themeShade="A6"/>
        <w:lang w:val="de-DE"/>
      </w:rPr>
      <w:t>3</w:t>
    </w:r>
    <w:r w:rsidRPr="00A42DD1">
      <w:rPr>
        <w:rFonts w:ascii="Calibri Light" w:hAnsi="Calibri Light"/>
        <w:b/>
        <w:bCs/>
        <w:color w:val="A6A6A6" w:themeColor="background1" w:themeShade="A6"/>
      </w:rPr>
      <w:fldChar w:fldCharType="end"/>
    </w:r>
    <w:r w:rsidRPr="00A42DD1">
      <w:rPr>
        <w:rFonts w:ascii="Calibri Light" w:hAnsi="Calibri Light"/>
        <w:color w:val="A6A6A6" w:themeColor="background1" w:themeShade="A6"/>
        <w:lang w:val="de-DE"/>
      </w:rPr>
      <w:t xml:space="preserve"> von </w:t>
    </w:r>
    <w:r w:rsidRPr="00A42DD1">
      <w:rPr>
        <w:rFonts w:ascii="Calibri Light" w:hAnsi="Calibri Light"/>
        <w:b/>
        <w:bCs/>
        <w:color w:val="A6A6A6" w:themeColor="background1" w:themeShade="A6"/>
      </w:rPr>
      <w:fldChar w:fldCharType="begin"/>
    </w:r>
    <w:r w:rsidRPr="00A42DD1">
      <w:rPr>
        <w:rFonts w:ascii="Calibri Light" w:hAnsi="Calibri Light"/>
        <w:b/>
        <w:bCs/>
        <w:color w:val="A6A6A6" w:themeColor="background1" w:themeShade="A6"/>
      </w:rPr>
      <w:instrText>NUMPAGES  \* Arabic  \* MERGEFORMAT</w:instrText>
    </w:r>
    <w:r w:rsidRPr="00A42DD1">
      <w:rPr>
        <w:rFonts w:ascii="Calibri Light" w:hAnsi="Calibri Light"/>
        <w:b/>
        <w:bCs/>
        <w:color w:val="A6A6A6" w:themeColor="background1" w:themeShade="A6"/>
      </w:rPr>
      <w:fldChar w:fldCharType="separate"/>
    </w:r>
    <w:r w:rsidR="006D16B0" w:rsidRPr="006D16B0">
      <w:rPr>
        <w:rFonts w:ascii="Calibri Light" w:hAnsi="Calibri Light"/>
        <w:b/>
        <w:bCs/>
        <w:noProof/>
        <w:color w:val="A6A6A6" w:themeColor="background1" w:themeShade="A6"/>
        <w:lang w:val="de-DE"/>
      </w:rPr>
      <w:t>3</w:t>
    </w:r>
    <w:r w:rsidRPr="00A42DD1">
      <w:rPr>
        <w:rFonts w:ascii="Calibri Light" w:hAnsi="Calibri Light"/>
        <w:b/>
        <w:bCs/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CB063" w14:textId="77777777" w:rsidR="00D27EDF" w:rsidRDefault="00D27EDF" w:rsidP="00AA1ACA">
      <w:r>
        <w:separator/>
      </w:r>
    </w:p>
  </w:footnote>
  <w:footnote w:type="continuationSeparator" w:id="0">
    <w:p w14:paraId="4646E77F" w14:textId="77777777" w:rsidR="00D27EDF" w:rsidRDefault="00D27EDF" w:rsidP="00AA1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36AC5" w14:textId="0D64C0C6" w:rsidR="00E24BB1" w:rsidRDefault="00E24BB1" w:rsidP="006A70C1">
    <w:pPr>
      <w:pStyle w:val="Kopfzeile"/>
      <w:ind w:hanging="851"/>
      <w:rPr>
        <w:noProof/>
        <w:lang w:eastAsia="de-AT"/>
      </w:rPr>
    </w:pPr>
  </w:p>
  <w:p w14:paraId="1410744F" w14:textId="41A57090" w:rsidR="00505BCC" w:rsidRDefault="00505BCC" w:rsidP="006A70C1">
    <w:pPr>
      <w:pStyle w:val="Kopfzeile"/>
      <w:ind w:hanging="851"/>
    </w:pPr>
  </w:p>
  <w:p w14:paraId="454556A1" w14:textId="77777777" w:rsidR="005A04A9" w:rsidRDefault="005A04A9" w:rsidP="006A70C1">
    <w:pPr>
      <w:pStyle w:val="Kopfzeile"/>
      <w:ind w:hanging="851"/>
    </w:pPr>
  </w:p>
  <w:p w14:paraId="10194020" w14:textId="45BA0BD5" w:rsidR="005A04A9" w:rsidRDefault="00FC32D1" w:rsidP="00FC32D1">
    <w:pPr>
      <w:pStyle w:val="Kopfzeile"/>
      <w:tabs>
        <w:tab w:val="clear" w:pos="4536"/>
        <w:tab w:val="clear" w:pos="9072"/>
        <w:tab w:val="left" w:pos="2070"/>
      </w:tabs>
      <w:ind w:hanging="851"/>
    </w:pPr>
    <w:r>
      <w:tab/>
    </w:r>
  </w:p>
  <w:p w14:paraId="33BDB2BD" w14:textId="701FD882" w:rsidR="005A04A9" w:rsidRDefault="005A04A9" w:rsidP="005A04A9">
    <w:pPr>
      <w:pStyle w:val="Kopfzeile"/>
      <w:tabs>
        <w:tab w:val="clear" w:pos="4536"/>
        <w:tab w:val="clear" w:pos="9072"/>
        <w:tab w:val="left" w:pos="2966"/>
      </w:tabs>
      <w:ind w:hanging="851"/>
    </w:pPr>
    <w:r>
      <w:tab/>
    </w:r>
  </w:p>
  <w:p w14:paraId="0F7ECF76" w14:textId="77777777" w:rsidR="005A04A9" w:rsidRDefault="005A04A9" w:rsidP="006A70C1">
    <w:pPr>
      <w:pStyle w:val="Kopfzeile"/>
      <w:ind w:hanging="851"/>
    </w:pPr>
  </w:p>
  <w:p w14:paraId="50B5F90A" w14:textId="77777777" w:rsidR="005A04A9" w:rsidRPr="00AA1ACA" w:rsidRDefault="005A04A9" w:rsidP="006A70C1">
    <w:pPr>
      <w:pStyle w:val="Kopfzeile"/>
      <w:ind w:hanging="851"/>
    </w:pPr>
  </w:p>
  <w:p w14:paraId="124AFC54" w14:textId="77777777" w:rsidR="005A04A9" w:rsidRDefault="005A04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49E3"/>
    <w:multiLevelType w:val="hybridMultilevel"/>
    <w:tmpl w:val="B950C2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D095C"/>
    <w:multiLevelType w:val="hybridMultilevel"/>
    <w:tmpl w:val="67F212D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3B1591"/>
    <w:multiLevelType w:val="hybridMultilevel"/>
    <w:tmpl w:val="280256C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C63649"/>
    <w:multiLevelType w:val="hybridMultilevel"/>
    <w:tmpl w:val="990ABF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C7FC7"/>
    <w:multiLevelType w:val="hybridMultilevel"/>
    <w:tmpl w:val="7488E9C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59"/>
    <w:rsid w:val="00096E47"/>
    <w:rsid w:val="000D0D20"/>
    <w:rsid w:val="000D1F0D"/>
    <w:rsid w:val="00100231"/>
    <w:rsid w:val="00114E34"/>
    <w:rsid w:val="001A5CD9"/>
    <w:rsid w:val="001B75CA"/>
    <w:rsid w:val="001F6498"/>
    <w:rsid w:val="00204BC5"/>
    <w:rsid w:val="00222E92"/>
    <w:rsid w:val="00227C42"/>
    <w:rsid w:val="00236D93"/>
    <w:rsid w:val="00252C17"/>
    <w:rsid w:val="002631DD"/>
    <w:rsid w:val="002807F9"/>
    <w:rsid w:val="002F76A9"/>
    <w:rsid w:val="003460E1"/>
    <w:rsid w:val="00375494"/>
    <w:rsid w:val="003C40CB"/>
    <w:rsid w:val="003D7F71"/>
    <w:rsid w:val="003E7A5C"/>
    <w:rsid w:val="003F36B3"/>
    <w:rsid w:val="00424471"/>
    <w:rsid w:val="004679EB"/>
    <w:rsid w:val="00491919"/>
    <w:rsid w:val="004A590A"/>
    <w:rsid w:val="00505BCC"/>
    <w:rsid w:val="005A04A9"/>
    <w:rsid w:val="005F6969"/>
    <w:rsid w:val="0060708C"/>
    <w:rsid w:val="006A70C1"/>
    <w:rsid w:val="006D16B0"/>
    <w:rsid w:val="006F1290"/>
    <w:rsid w:val="0075689F"/>
    <w:rsid w:val="007A189B"/>
    <w:rsid w:val="007A2D96"/>
    <w:rsid w:val="007B15A0"/>
    <w:rsid w:val="00860014"/>
    <w:rsid w:val="00930FE6"/>
    <w:rsid w:val="009925EF"/>
    <w:rsid w:val="009D3E44"/>
    <w:rsid w:val="009F221F"/>
    <w:rsid w:val="00A22753"/>
    <w:rsid w:val="00A42DD1"/>
    <w:rsid w:val="00A72FEC"/>
    <w:rsid w:val="00AA1ACA"/>
    <w:rsid w:val="00AF36EF"/>
    <w:rsid w:val="00AF6DE7"/>
    <w:rsid w:val="00B417E8"/>
    <w:rsid w:val="00B75394"/>
    <w:rsid w:val="00BC53D4"/>
    <w:rsid w:val="00BE3078"/>
    <w:rsid w:val="00BE32FE"/>
    <w:rsid w:val="00BF546A"/>
    <w:rsid w:val="00C2264B"/>
    <w:rsid w:val="00C3346C"/>
    <w:rsid w:val="00C43628"/>
    <w:rsid w:val="00C60297"/>
    <w:rsid w:val="00D27EDF"/>
    <w:rsid w:val="00D30BE7"/>
    <w:rsid w:val="00D34E62"/>
    <w:rsid w:val="00DC1FF0"/>
    <w:rsid w:val="00E2134A"/>
    <w:rsid w:val="00E24BB1"/>
    <w:rsid w:val="00EC0159"/>
    <w:rsid w:val="00EE449A"/>
    <w:rsid w:val="00EF3996"/>
    <w:rsid w:val="00F7360F"/>
    <w:rsid w:val="00F83553"/>
    <w:rsid w:val="00FA0F57"/>
    <w:rsid w:val="00FC32D1"/>
    <w:rsid w:val="00FF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3DE9B46A"/>
  <w14:defaultImageDpi w14:val="300"/>
  <w15:docId w15:val="{1C58A01D-EB67-4305-8E10-BBAA37EC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15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0159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A1A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1ACA"/>
  </w:style>
  <w:style w:type="paragraph" w:styleId="Fuzeile">
    <w:name w:val="footer"/>
    <w:basedOn w:val="Standard"/>
    <w:link w:val="FuzeileZchn"/>
    <w:uiPriority w:val="99"/>
    <w:unhideWhenUsed/>
    <w:rsid w:val="00AA1A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1ACA"/>
  </w:style>
  <w:style w:type="paragraph" w:customStyle="1" w:styleId="EinfAbs">
    <w:name w:val="[Einf. Abs.]"/>
    <w:basedOn w:val="Standard"/>
    <w:uiPriority w:val="99"/>
    <w:rsid w:val="005F69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de-DE"/>
    </w:rPr>
  </w:style>
  <w:style w:type="character" w:styleId="Hyperlink">
    <w:name w:val="Hyperlink"/>
    <w:basedOn w:val="Absatz-Standardschriftart"/>
    <w:uiPriority w:val="99"/>
    <w:unhideWhenUsed/>
    <w:rsid w:val="00096E4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F6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572D-9324-4B06-A451-49A1BA64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hötzmanseder</dc:creator>
  <cp:lastModifiedBy>Martin König</cp:lastModifiedBy>
  <cp:revision>5</cp:revision>
  <cp:lastPrinted>2020-03-24T17:11:00Z</cp:lastPrinted>
  <dcterms:created xsi:type="dcterms:W3CDTF">2020-03-24T17:06:00Z</dcterms:created>
  <dcterms:modified xsi:type="dcterms:W3CDTF">2020-03-24T17:11:00Z</dcterms:modified>
</cp:coreProperties>
</file>